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7D6DF6">
      <w:pPr>
        <w:keepNext w:val="0"/>
        <w:keepLines w:val="0"/>
        <w:pageBreakBefore w:val="0"/>
        <w:widowControl w:val="0"/>
        <w:kinsoku/>
        <w:wordWrap/>
        <w:overflowPunct/>
        <w:topLinePunct w:val="0"/>
        <w:autoSpaceDE/>
        <w:autoSpaceDN/>
        <w:bidi w:val="0"/>
        <w:adjustRightInd/>
        <w:snapToGrid/>
        <w:jc w:val="center"/>
        <w:textAlignment w:val="auto"/>
        <w:outlineLvl w:val="0"/>
        <w:rPr>
          <w:rFonts w:hint="eastAsia" w:ascii="华文中宋" w:hAnsi="华文中宋" w:eastAsia="华文中宋" w:cs="Times New Roman"/>
          <w:b/>
          <w:bCs/>
          <w:color w:val="auto"/>
          <w:spacing w:val="-6"/>
          <w:kern w:val="11"/>
          <w:sz w:val="48"/>
          <w:szCs w:val="48"/>
          <w:lang w:val="en-US" w:eastAsia="zh-CN"/>
        </w:rPr>
      </w:pPr>
      <w:r>
        <w:rPr>
          <w:rFonts w:hint="default" w:ascii="华文中宋" w:hAnsi="华文中宋" w:eastAsia="华文中宋" w:cs="Times New Roman"/>
          <w:b/>
          <w:bCs/>
          <w:color w:val="auto"/>
          <w:spacing w:val="-6"/>
          <w:kern w:val="11"/>
          <w:sz w:val="48"/>
          <w:szCs w:val="48"/>
          <w:lang w:val="en-US" w:eastAsia="zh-CN"/>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eastAsia" w:ascii="华文中宋" w:hAnsi="华文中宋" w:eastAsia="华文中宋" w:cs="Times New Roman"/>
          <w:b/>
          <w:bCs/>
          <w:color w:val="auto"/>
          <w:spacing w:val="-6"/>
          <w:kern w:val="11"/>
          <w:sz w:val="48"/>
          <w:szCs w:val="48"/>
          <w:lang w:val="en-US" w:eastAsia="zh-CN"/>
        </w:rPr>
        <w:instrText xml:space="preserve">ADDIN CNKISM.UserStyle</w:instrText>
      </w:r>
      <w:r>
        <w:rPr>
          <w:rFonts w:hint="default" w:ascii="华文中宋" w:hAnsi="华文中宋" w:eastAsia="华文中宋" w:cs="Times New Roman"/>
          <w:b/>
          <w:bCs/>
          <w:color w:val="auto"/>
          <w:spacing w:val="-6"/>
          <w:kern w:val="11"/>
          <w:sz w:val="48"/>
          <w:szCs w:val="48"/>
          <w:lang w:val="en-US" w:eastAsia="zh-CN"/>
        </w:rPr>
        <w:fldChar w:fldCharType="separate"/>
      </w:r>
      <w:r>
        <w:rPr>
          <w:rFonts w:hint="default" w:ascii="华文中宋" w:hAnsi="华文中宋" w:eastAsia="华文中宋" w:cs="Times New Roman"/>
          <w:b/>
          <w:bCs/>
          <w:color w:val="auto"/>
          <w:spacing w:val="-6"/>
          <w:kern w:val="11"/>
          <w:sz w:val="48"/>
          <w:szCs w:val="48"/>
          <w:lang w:val="en-US" w:eastAsia="zh-CN"/>
        </w:rPr>
        <w:fldChar w:fldCharType="end"/>
      </w:r>
      <w:r>
        <w:rPr>
          <w:rFonts w:hint="default" w:ascii="华文中宋" w:hAnsi="华文中宋" w:eastAsia="华文中宋" w:cs="Times New Roman"/>
          <w:b/>
          <w:bCs/>
          <w:color w:val="auto"/>
          <w:spacing w:val="-6"/>
          <w:kern w:val="11"/>
          <w:sz w:val="48"/>
          <w:szCs w:val="48"/>
          <w:lang w:val="en-US" w:eastAsia="zh-CN"/>
        </w:rPr>
        <w:t>202</w:t>
      </w:r>
      <w:r>
        <w:rPr>
          <w:rFonts w:hint="eastAsia" w:ascii="华文中宋" w:hAnsi="华文中宋" w:eastAsia="华文中宋" w:cs="Times New Roman"/>
          <w:b/>
          <w:bCs/>
          <w:color w:val="auto"/>
          <w:spacing w:val="-6"/>
          <w:kern w:val="11"/>
          <w:sz w:val="48"/>
          <w:szCs w:val="48"/>
          <w:lang w:val="en-US" w:eastAsia="zh-CN"/>
        </w:rPr>
        <w:t>5年广西高校人文社科重点研究基地智库研究优秀成果</w:t>
      </w:r>
    </w:p>
    <w:p w14:paraId="25ACBDE1">
      <w:pPr>
        <w:keepNext w:val="0"/>
        <w:keepLines w:val="0"/>
        <w:pageBreakBefore w:val="0"/>
        <w:widowControl w:val="0"/>
        <w:kinsoku/>
        <w:wordWrap/>
        <w:overflowPunct/>
        <w:topLinePunct w:val="0"/>
        <w:autoSpaceDE/>
        <w:autoSpaceDN/>
        <w:bidi w:val="0"/>
        <w:adjustRightInd/>
        <w:snapToGrid/>
        <w:jc w:val="center"/>
        <w:textAlignment w:val="auto"/>
        <w:outlineLvl w:val="0"/>
        <w:rPr>
          <w:rFonts w:hint="eastAsia" w:ascii="华文中宋" w:hAnsi="华文中宋" w:eastAsia="华文中宋" w:cs="Times New Roman"/>
          <w:b/>
          <w:bCs/>
          <w:color w:val="auto"/>
          <w:spacing w:val="-6"/>
          <w:kern w:val="11"/>
          <w:sz w:val="48"/>
          <w:szCs w:val="48"/>
          <w:lang w:val="en-US" w:eastAsia="zh-CN"/>
        </w:rPr>
      </w:pPr>
      <w:r>
        <w:rPr>
          <w:rFonts w:hint="eastAsia" w:ascii="华文中宋" w:hAnsi="华文中宋" w:eastAsia="华文中宋" w:cs="Times New Roman"/>
          <w:b/>
          <w:bCs/>
          <w:color w:val="auto"/>
          <w:spacing w:val="-6"/>
          <w:kern w:val="11"/>
          <w:sz w:val="48"/>
          <w:szCs w:val="48"/>
        </w:rPr>
        <w:t>申报</w:t>
      </w:r>
      <w:r>
        <w:rPr>
          <w:rFonts w:hint="eastAsia" w:ascii="华文中宋" w:hAnsi="华文中宋" w:eastAsia="华文中宋" w:cs="Times New Roman"/>
          <w:b/>
          <w:bCs/>
          <w:color w:val="auto"/>
          <w:spacing w:val="-6"/>
          <w:kern w:val="11"/>
          <w:sz w:val="48"/>
          <w:szCs w:val="48"/>
          <w:lang w:val="en-US" w:eastAsia="zh-CN"/>
        </w:rPr>
        <w:t>书</w:t>
      </w:r>
    </w:p>
    <w:p w14:paraId="1B5A8040">
      <w:pPr>
        <w:rPr>
          <w:rFonts w:hint="eastAsia"/>
          <w:color w:val="auto"/>
        </w:rPr>
      </w:pPr>
      <w:r>
        <w:rPr>
          <w:rFonts w:hint="eastAsia"/>
          <w:color w:val="auto"/>
        </w:rPr>
        <w:t xml:space="preserve"> </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
        <w:gridCol w:w="4560"/>
        <w:gridCol w:w="1678"/>
      </w:tblGrid>
      <w:tr w14:paraId="1E4FD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5535" w:type="dxa"/>
            <w:gridSpan w:val="2"/>
            <w:noWrap w:val="0"/>
            <w:vAlign w:val="center"/>
          </w:tcPr>
          <w:p w14:paraId="0444DFA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b/>
                <w:bCs/>
                <w:color w:val="auto"/>
                <w:sz w:val="28"/>
                <w:szCs w:val="28"/>
                <w:lang w:val="en-US" w:eastAsia="zh-CN"/>
              </w:rPr>
            </w:pPr>
            <w:r>
              <w:rPr>
                <w:rFonts w:hint="eastAsia" w:cs="Times New Roman"/>
                <w:b/>
                <w:bCs/>
                <w:color w:val="auto"/>
                <w:sz w:val="28"/>
                <w:szCs w:val="28"/>
                <w:lang w:val="en-US" w:eastAsia="zh-CN"/>
              </w:rPr>
              <w:t>成果类型</w:t>
            </w:r>
          </w:p>
          <w:p w14:paraId="0F2B150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b w:val="0"/>
                <w:bCs w:val="0"/>
                <w:color w:val="auto"/>
                <w:sz w:val="24"/>
                <w:szCs w:val="24"/>
                <w:lang w:val="en-US" w:eastAsia="zh-CN"/>
              </w:rPr>
            </w:pPr>
            <w:r>
              <w:rPr>
                <w:rFonts w:hint="eastAsia" w:ascii="黑体" w:hAnsi="黑体" w:eastAsia="黑体" w:cs="黑体"/>
                <w:b w:val="0"/>
                <w:bCs w:val="0"/>
                <w:color w:val="auto"/>
                <w:sz w:val="24"/>
                <w:szCs w:val="24"/>
                <w:lang w:val="en-US" w:eastAsia="zh-CN"/>
              </w:rPr>
              <w:t>※ 每项成果对应一份申报书</w:t>
            </w:r>
          </w:p>
        </w:tc>
        <w:tc>
          <w:tcPr>
            <w:tcW w:w="1678" w:type="dxa"/>
            <w:noWrap w:val="0"/>
            <w:vAlign w:val="center"/>
          </w:tcPr>
          <w:p w14:paraId="211E6EB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b/>
                <w:bCs/>
                <w:color w:val="auto"/>
                <w:sz w:val="28"/>
                <w:szCs w:val="28"/>
                <w:lang w:val="en-US" w:eastAsia="zh-CN"/>
              </w:rPr>
            </w:pPr>
            <w:r>
              <w:rPr>
                <w:rFonts w:hint="eastAsia" w:ascii="Times New Roman" w:hAnsi="Times New Roman" w:eastAsia="宋体" w:cs="Times New Roman"/>
                <w:b/>
                <w:bCs/>
                <w:color w:val="auto"/>
                <w:sz w:val="28"/>
                <w:szCs w:val="28"/>
                <w:lang w:val="en-US" w:eastAsia="zh-CN"/>
              </w:rPr>
              <w:t>点击</w:t>
            </w:r>
            <w:r>
              <w:rPr>
                <w:rFonts w:hint="default" w:ascii="Times New Roman" w:hAnsi="Times New Roman" w:eastAsia="宋体" w:cs="Times New Roman"/>
                <w:b/>
                <w:bCs/>
                <w:color w:val="auto"/>
                <w:sz w:val="28"/>
                <w:szCs w:val="28"/>
                <w:lang w:val="en-US" w:eastAsia="zh-CN"/>
              </w:rPr>
              <w:sym w:font="Wingdings" w:char="00A8"/>
            </w:r>
            <w:r>
              <w:rPr>
                <w:rFonts w:hint="eastAsia" w:ascii="Times New Roman" w:hAnsi="Times New Roman" w:eastAsia="宋体" w:cs="Times New Roman"/>
                <w:b/>
                <w:bCs/>
                <w:color w:val="auto"/>
                <w:sz w:val="28"/>
                <w:szCs w:val="28"/>
                <w:lang w:val="en-US" w:eastAsia="zh-CN"/>
              </w:rPr>
              <w:t>勾选</w:t>
            </w:r>
          </w:p>
          <w:p w14:paraId="2F41254F">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8"/>
                <w:szCs w:val="28"/>
                <w:vertAlign w:val="baseline"/>
                <w:lang w:val="en-US" w:eastAsia="zh-CN"/>
              </w:rPr>
            </w:pPr>
            <w:r>
              <w:rPr>
                <w:rFonts w:hint="eastAsia" w:ascii="Times New Roman" w:hAnsi="Times New Roman" w:eastAsia="宋体" w:cs="Times New Roman"/>
                <w:color w:val="auto"/>
                <w:sz w:val="24"/>
                <w:szCs w:val="24"/>
                <w:lang w:val="en-US" w:eastAsia="zh-CN"/>
              </w:rPr>
              <w:t>（</w:t>
            </w:r>
            <w:r>
              <w:rPr>
                <w:rFonts w:hint="eastAsia" w:ascii="黑体" w:hAnsi="黑体" w:eastAsia="黑体" w:cs="黑体"/>
                <w:b/>
                <w:bCs/>
                <w:color w:val="auto"/>
                <w:sz w:val="24"/>
                <w:szCs w:val="24"/>
                <w:lang w:val="en-US" w:eastAsia="zh-CN"/>
              </w:rPr>
              <w:t>单选</w:t>
            </w:r>
            <w:r>
              <w:rPr>
                <w:rFonts w:hint="eastAsia" w:ascii="Times New Roman" w:hAnsi="Times New Roman" w:eastAsia="宋体" w:cs="Times New Roman"/>
                <w:color w:val="auto"/>
                <w:sz w:val="24"/>
                <w:szCs w:val="24"/>
                <w:lang w:val="en-US" w:eastAsia="zh-CN"/>
              </w:rPr>
              <w:t>）</w:t>
            </w:r>
          </w:p>
        </w:tc>
      </w:tr>
      <w:tr w14:paraId="0E70A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5" w:type="dxa"/>
            <w:noWrap w:val="0"/>
            <w:vAlign w:val="center"/>
          </w:tcPr>
          <w:p w14:paraId="721DCA1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w:t>
            </w:r>
          </w:p>
        </w:tc>
        <w:tc>
          <w:tcPr>
            <w:tcW w:w="4560" w:type="dxa"/>
            <w:noWrap w:val="0"/>
            <w:vAlign w:val="center"/>
          </w:tcPr>
          <w:p w14:paraId="35970D38">
            <w:pPr>
              <w:snapToGrid w:val="0"/>
              <w:spacing w:line="240" w:lineRule="atLeast"/>
              <w:ind w:firstLine="0" w:firstLineChars="0"/>
              <w:jc w:val="left"/>
              <w:rPr>
                <w:rFonts w:hint="eastAsia" w:ascii="Times New Roman" w:hAnsi="Times New Roman" w:eastAsia="仿宋" w:cs="Times New Roman"/>
                <w:color w:val="auto"/>
                <w:sz w:val="24"/>
                <w:szCs w:val="24"/>
                <w:vertAlign w:val="baseline"/>
                <w:lang w:val="en-US" w:eastAsia="zh-CN"/>
              </w:rPr>
            </w:pPr>
            <w:r>
              <w:rPr>
                <w:rFonts w:hint="eastAsia" w:ascii="仿宋" w:hAnsi="仿宋" w:eastAsia="仿宋" w:cs="仿宋"/>
                <w:color w:val="auto"/>
                <w:sz w:val="24"/>
                <w:szCs w:val="24"/>
                <w:lang w:eastAsia="zh-CN"/>
              </w:rPr>
              <w:t>高水平咨询报告</w:t>
            </w:r>
          </w:p>
        </w:tc>
        <w:tc>
          <w:tcPr>
            <w:tcW w:w="1678" w:type="dxa"/>
            <w:noWrap w:val="0"/>
            <w:vAlign w:val="center"/>
          </w:tcPr>
          <w:p w14:paraId="36F920E4">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8"/>
                <w:szCs w:val="28"/>
                <w:vertAlign w:val="baseline"/>
                <w:lang w:val="en-US" w:eastAsia="zh-CN"/>
              </w:rPr>
              <w:sym w:font="Wingdings" w:char="00A8"/>
            </w:r>
          </w:p>
        </w:tc>
      </w:tr>
      <w:tr w14:paraId="3E902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975" w:type="dxa"/>
            <w:noWrap w:val="0"/>
            <w:vAlign w:val="center"/>
          </w:tcPr>
          <w:p w14:paraId="278B1607">
            <w:pPr>
              <w:snapToGrid w:val="0"/>
              <w:spacing w:line="240" w:lineRule="atLeast"/>
              <w:ind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w:t>
            </w:r>
          </w:p>
        </w:tc>
        <w:tc>
          <w:tcPr>
            <w:tcW w:w="4560" w:type="dxa"/>
            <w:noWrap w:val="0"/>
            <w:vAlign w:val="center"/>
          </w:tcPr>
          <w:p w14:paraId="0EC6333B">
            <w:pPr>
              <w:snapToGrid w:val="0"/>
              <w:spacing w:line="240" w:lineRule="atLeast"/>
              <w:ind w:firstLine="0" w:firstLineChars="0"/>
              <w:jc w:val="left"/>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高水平中文学术著作</w:t>
            </w:r>
          </w:p>
        </w:tc>
        <w:tc>
          <w:tcPr>
            <w:tcW w:w="1678" w:type="dxa"/>
            <w:noWrap w:val="0"/>
            <w:vAlign w:val="center"/>
          </w:tcPr>
          <w:p w14:paraId="199B2CC5">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8"/>
                <w:szCs w:val="28"/>
                <w:vertAlign w:val="baseline"/>
                <w:lang w:val="en-US" w:eastAsia="zh-CN"/>
              </w:rPr>
            </w:pPr>
            <w:r>
              <w:rPr>
                <w:rFonts w:hint="default" w:ascii="Times New Roman" w:hAnsi="Times New Roman" w:eastAsia="宋体" w:cs="Times New Roman"/>
                <w:color w:val="auto"/>
                <w:sz w:val="28"/>
                <w:szCs w:val="28"/>
                <w:vertAlign w:val="baseline"/>
                <w:lang w:val="en-US" w:eastAsia="zh-CN"/>
              </w:rPr>
              <w:sym w:font="Wingdings" w:char="00A8"/>
            </w:r>
          </w:p>
        </w:tc>
      </w:tr>
      <w:tr w14:paraId="38E4C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975" w:type="dxa"/>
            <w:noWrap w:val="0"/>
            <w:vAlign w:val="center"/>
          </w:tcPr>
          <w:p w14:paraId="6CA53761">
            <w:pPr>
              <w:snapToGrid w:val="0"/>
              <w:spacing w:line="240" w:lineRule="atLeast"/>
              <w:ind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w:t>
            </w:r>
          </w:p>
        </w:tc>
        <w:tc>
          <w:tcPr>
            <w:tcW w:w="4560" w:type="dxa"/>
            <w:noWrap w:val="0"/>
            <w:vAlign w:val="center"/>
          </w:tcPr>
          <w:p w14:paraId="71ABE69D">
            <w:pPr>
              <w:snapToGrid w:val="0"/>
              <w:spacing w:line="240" w:lineRule="atLeast"/>
              <w:ind w:firstLine="0" w:firstLineChars="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高水平外文学术著作</w:t>
            </w:r>
          </w:p>
        </w:tc>
        <w:tc>
          <w:tcPr>
            <w:tcW w:w="1678" w:type="dxa"/>
            <w:noWrap w:val="0"/>
            <w:vAlign w:val="center"/>
          </w:tcPr>
          <w:p w14:paraId="1A53F801">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8"/>
                <w:szCs w:val="28"/>
                <w:vertAlign w:val="baseline"/>
                <w:lang w:val="en-US" w:eastAsia="zh-CN"/>
              </w:rPr>
            </w:pPr>
            <w:r>
              <w:rPr>
                <w:rFonts w:hint="default" w:ascii="Times New Roman" w:hAnsi="Times New Roman" w:eastAsia="宋体" w:cs="Times New Roman"/>
                <w:color w:val="auto"/>
                <w:sz w:val="28"/>
                <w:szCs w:val="28"/>
                <w:vertAlign w:val="baseline"/>
                <w:lang w:val="en-US" w:eastAsia="zh-CN"/>
              </w:rPr>
              <w:sym w:font="Wingdings" w:char="00A8"/>
            </w:r>
          </w:p>
        </w:tc>
      </w:tr>
      <w:tr w14:paraId="5827D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5" w:type="dxa"/>
            <w:noWrap w:val="0"/>
            <w:vAlign w:val="center"/>
          </w:tcPr>
          <w:p w14:paraId="6BBA61FD">
            <w:pPr>
              <w:snapToGrid w:val="0"/>
              <w:spacing w:line="240" w:lineRule="atLeast"/>
              <w:ind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w:t>
            </w:r>
          </w:p>
        </w:tc>
        <w:tc>
          <w:tcPr>
            <w:tcW w:w="4560" w:type="dxa"/>
            <w:noWrap w:val="0"/>
            <w:vAlign w:val="center"/>
          </w:tcPr>
          <w:p w14:paraId="2A3DB644">
            <w:pPr>
              <w:snapToGrid w:val="0"/>
              <w:spacing w:line="240" w:lineRule="atLeast"/>
              <w:ind w:firstLine="0" w:firstLineChars="0"/>
              <w:jc w:val="left"/>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高水平学术论文</w:t>
            </w:r>
          </w:p>
        </w:tc>
        <w:tc>
          <w:tcPr>
            <w:tcW w:w="1678" w:type="dxa"/>
            <w:noWrap w:val="0"/>
            <w:vAlign w:val="center"/>
          </w:tcPr>
          <w:p w14:paraId="7A8ACFDC">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8"/>
                <w:szCs w:val="28"/>
                <w:vertAlign w:val="baseline"/>
                <w:lang w:val="en-US" w:eastAsia="zh-CN"/>
              </w:rPr>
              <w:sym w:font="Wingdings" w:char="00A8"/>
            </w:r>
          </w:p>
        </w:tc>
      </w:tr>
      <w:tr w14:paraId="2FD3F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5" w:type="dxa"/>
            <w:noWrap w:val="0"/>
            <w:vAlign w:val="center"/>
          </w:tcPr>
          <w:p w14:paraId="7025D4C7">
            <w:pPr>
              <w:snapToGrid w:val="0"/>
              <w:spacing w:line="240" w:lineRule="atLeast"/>
              <w:ind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w:t>
            </w:r>
          </w:p>
        </w:tc>
        <w:tc>
          <w:tcPr>
            <w:tcW w:w="4560" w:type="dxa"/>
            <w:noWrap w:val="0"/>
            <w:vAlign w:val="center"/>
          </w:tcPr>
          <w:p w14:paraId="5B35B262">
            <w:pPr>
              <w:snapToGrid w:val="0"/>
              <w:spacing w:line="240" w:lineRule="atLeast"/>
              <w:ind w:firstLine="0" w:firstLineChars="0"/>
              <w:jc w:val="left"/>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高水平报刊（含党刊）成果</w:t>
            </w:r>
          </w:p>
        </w:tc>
        <w:tc>
          <w:tcPr>
            <w:tcW w:w="1678" w:type="dxa"/>
            <w:noWrap w:val="0"/>
            <w:vAlign w:val="center"/>
          </w:tcPr>
          <w:p w14:paraId="1D2FCF5D">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8"/>
                <w:szCs w:val="28"/>
                <w:vertAlign w:val="baseline"/>
                <w:lang w:val="en-US" w:eastAsia="zh-CN"/>
              </w:rPr>
              <w:sym w:font="Wingdings" w:char="00A8"/>
            </w:r>
          </w:p>
        </w:tc>
      </w:tr>
      <w:tr w14:paraId="6AAE0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975" w:type="dxa"/>
            <w:noWrap w:val="0"/>
            <w:vAlign w:val="center"/>
          </w:tcPr>
          <w:p w14:paraId="1A06099A">
            <w:pPr>
              <w:snapToGrid w:val="0"/>
              <w:spacing w:line="240" w:lineRule="atLeast"/>
              <w:ind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w:t>
            </w:r>
          </w:p>
        </w:tc>
        <w:tc>
          <w:tcPr>
            <w:tcW w:w="4560" w:type="dxa"/>
            <w:noWrap w:val="0"/>
            <w:vAlign w:val="center"/>
          </w:tcPr>
          <w:p w14:paraId="626E6156">
            <w:pPr>
              <w:snapToGrid w:val="0"/>
              <w:spacing w:line="240" w:lineRule="atLeast"/>
              <w:ind w:firstLine="0" w:firstLineChars="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高水平网络文化成果</w:t>
            </w:r>
          </w:p>
        </w:tc>
        <w:tc>
          <w:tcPr>
            <w:tcW w:w="1678" w:type="dxa"/>
            <w:noWrap w:val="0"/>
            <w:vAlign w:val="center"/>
          </w:tcPr>
          <w:p w14:paraId="792D6845">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8"/>
                <w:szCs w:val="28"/>
                <w:vertAlign w:val="baseline"/>
                <w:lang w:val="en-US" w:eastAsia="zh-CN"/>
              </w:rPr>
              <w:sym w:font="Wingdings" w:char="00A8"/>
            </w:r>
          </w:p>
        </w:tc>
      </w:tr>
      <w:tr w14:paraId="1F195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975" w:type="dxa"/>
            <w:noWrap w:val="0"/>
            <w:vAlign w:val="center"/>
          </w:tcPr>
          <w:p w14:paraId="59DA4775">
            <w:pPr>
              <w:snapToGrid w:val="0"/>
              <w:spacing w:line="240" w:lineRule="atLeast"/>
              <w:ind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w:t>
            </w:r>
          </w:p>
        </w:tc>
        <w:tc>
          <w:tcPr>
            <w:tcW w:w="4560" w:type="dxa"/>
            <w:noWrap w:val="0"/>
            <w:vAlign w:val="center"/>
          </w:tcPr>
          <w:p w14:paraId="33BFAAEB">
            <w:pPr>
              <w:snapToGrid w:val="0"/>
              <w:spacing w:line="240" w:lineRule="atLeast"/>
              <w:ind w:firstLine="0" w:firstLineChars="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高水平创作类成果</w:t>
            </w:r>
          </w:p>
        </w:tc>
        <w:tc>
          <w:tcPr>
            <w:tcW w:w="1678" w:type="dxa"/>
            <w:noWrap w:val="0"/>
            <w:vAlign w:val="center"/>
          </w:tcPr>
          <w:p w14:paraId="293A24F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SA"/>
              </w:rPr>
            </w:pPr>
            <w:r>
              <w:rPr>
                <w:rFonts w:hint="default" w:ascii="Times New Roman" w:hAnsi="Times New Roman" w:eastAsia="宋体" w:cs="Times New Roman"/>
                <w:color w:val="auto"/>
                <w:sz w:val="28"/>
                <w:szCs w:val="28"/>
                <w:vertAlign w:val="baseline"/>
                <w:lang w:val="en-US" w:eastAsia="zh-CN"/>
              </w:rPr>
              <w:sym w:font="Wingdings" w:char="00A8"/>
            </w:r>
          </w:p>
        </w:tc>
      </w:tr>
      <w:tr w14:paraId="7EAF7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975" w:type="dxa"/>
            <w:noWrap w:val="0"/>
            <w:vAlign w:val="center"/>
          </w:tcPr>
          <w:p w14:paraId="21CCFF4E">
            <w:pPr>
              <w:snapToGrid w:val="0"/>
              <w:spacing w:line="240" w:lineRule="atLeast"/>
              <w:ind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w:t>
            </w:r>
          </w:p>
        </w:tc>
        <w:tc>
          <w:tcPr>
            <w:tcW w:w="4560" w:type="dxa"/>
            <w:noWrap w:val="0"/>
            <w:vAlign w:val="center"/>
          </w:tcPr>
          <w:p w14:paraId="48552CCC">
            <w:pPr>
              <w:snapToGrid w:val="0"/>
              <w:spacing w:line="240" w:lineRule="atLeast"/>
              <w:ind w:firstLine="0" w:firstLineChars="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丛书</w:t>
            </w:r>
          </w:p>
        </w:tc>
        <w:tc>
          <w:tcPr>
            <w:tcW w:w="1678" w:type="dxa"/>
            <w:noWrap w:val="0"/>
            <w:vAlign w:val="center"/>
          </w:tcPr>
          <w:p w14:paraId="1406E81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8"/>
                <w:szCs w:val="28"/>
                <w:vertAlign w:val="baseline"/>
                <w:lang w:val="en-US" w:eastAsia="zh-CN" w:bidi="ar-SA"/>
              </w:rPr>
            </w:pPr>
            <w:r>
              <w:rPr>
                <w:rFonts w:hint="default" w:ascii="Times New Roman" w:hAnsi="Times New Roman" w:eastAsia="宋体" w:cs="Times New Roman"/>
                <w:color w:val="auto"/>
                <w:sz w:val="28"/>
                <w:szCs w:val="28"/>
                <w:vertAlign w:val="baseline"/>
                <w:lang w:val="en-US" w:eastAsia="zh-CN"/>
              </w:rPr>
              <w:sym w:font="Wingdings" w:char="00A8"/>
            </w:r>
          </w:p>
        </w:tc>
      </w:tr>
      <w:tr w14:paraId="11274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975" w:type="dxa"/>
            <w:noWrap w:val="0"/>
            <w:vAlign w:val="center"/>
          </w:tcPr>
          <w:p w14:paraId="2C537314">
            <w:pPr>
              <w:snapToGrid w:val="0"/>
              <w:spacing w:line="240" w:lineRule="atLeast"/>
              <w:ind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9</w:t>
            </w:r>
          </w:p>
        </w:tc>
        <w:tc>
          <w:tcPr>
            <w:tcW w:w="4560" w:type="dxa"/>
            <w:noWrap w:val="0"/>
            <w:vAlign w:val="center"/>
          </w:tcPr>
          <w:p w14:paraId="40D32FF9">
            <w:pPr>
              <w:snapToGrid w:val="0"/>
              <w:spacing w:line="240" w:lineRule="atLeast"/>
              <w:ind w:firstLine="0" w:firstLineChars="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年度报告</w:t>
            </w:r>
          </w:p>
        </w:tc>
        <w:tc>
          <w:tcPr>
            <w:tcW w:w="1678" w:type="dxa"/>
            <w:noWrap w:val="0"/>
            <w:vAlign w:val="center"/>
          </w:tcPr>
          <w:p w14:paraId="6908302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8"/>
                <w:szCs w:val="28"/>
                <w:vertAlign w:val="baseline"/>
                <w:lang w:val="en-US" w:eastAsia="zh-CN" w:bidi="ar-SA"/>
              </w:rPr>
            </w:pPr>
            <w:r>
              <w:rPr>
                <w:rFonts w:hint="default" w:ascii="Times New Roman" w:hAnsi="Times New Roman" w:eastAsia="宋体" w:cs="Times New Roman"/>
                <w:color w:val="auto"/>
                <w:sz w:val="28"/>
                <w:szCs w:val="28"/>
                <w:vertAlign w:val="baseline"/>
                <w:lang w:val="en-US" w:eastAsia="zh-CN"/>
              </w:rPr>
              <w:sym w:font="Wingdings" w:char="00A8"/>
            </w:r>
          </w:p>
        </w:tc>
      </w:tr>
      <w:tr w14:paraId="7873F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975" w:type="dxa"/>
            <w:noWrap w:val="0"/>
            <w:vAlign w:val="center"/>
          </w:tcPr>
          <w:p w14:paraId="7FE046BD">
            <w:pPr>
              <w:snapToGrid w:val="0"/>
              <w:spacing w:line="240" w:lineRule="atLeast"/>
              <w:ind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10</w:t>
            </w:r>
          </w:p>
        </w:tc>
        <w:tc>
          <w:tcPr>
            <w:tcW w:w="4560" w:type="dxa"/>
            <w:noWrap w:val="0"/>
            <w:vAlign w:val="center"/>
          </w:tcPr>
          <w:p w14:paraId="12A31F8E">
            <w:pPr>
              <w:snapToGrid w:val="0"/>
              <w:spacing w:line="240" w:lineRule="atLeast"/>
              <w:ind w:firstLine="0" w:firstLineChars="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蓝皮书</w:t>
            </w:r>
          </w:p>
        </w:tc>
        <w:tc>
          <w:tcPr>
            <w:tcW w:w="1678" w:type="dxa"/>
            <w:noWrap w:val="0"/>
            <w:vAlign w:val="center"/>
          </w:tcPr>
          <w:p w14:paraId="42BAA5C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SA"/>
              </w:rPr>
            </w:pPr>
            <w:r>
              <w:rPr>
                <w:rFonts w:hint="default" w:ascii="Times New Roman" w:hAnsi="Times New Roman" w:eastAsia="宋体" w:cs="Times New Roman"/>
                <w:color w:val="auto"/>
                <w:sz w:val="28"/>
                <w:szCs w:val="28"/>
                <w:vertAlign w:val="baseline"/>
                <w:lang w:val="en-US" w:eastAsia="zh-CN"/>
              </w:rPr>
              <w:sym w:font="Wingdings" w:char="00A8"/>
            </w:r>
          </w:p>
        </w:tc>
      </w:tr>
      <w:tr w14:paraId="66BA2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975" w:type="dxa"/>
            <w:noWrap w:val="0"/>
            <w:vAlign w:val="center"/>
          </w:tcPr>
          <w:p w14:paraId="73A996D9">
            <w:pPr>
              <w:snapToGrid w:val="0"/>
              <w:spacing w:line="240" w:lineRule="atLeast"/>
              <w:ind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11</w:t>
            </w:r>
          </w:p>
        </w:tc>
        <w:tc>
          <w:tcPr>
            <w:tcW w:w="4560" w:type="dxa"/>
            <w:noWrap w:val="0"/>
            <w:vAlign w:val="center"/>
          </w:tcPr>
          <w:p w14:paraId="5B5E97A1">
            <w:pPr>
              <w:snapToGrid w:val="0"/>
              <w:spacing w:line="240" w:lineRule="atLeast"/>
              <w:ind w:firstLine="0" w:firstLineChars="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期刊刊物</w:t>
            </w:r>
          </w:p>
        </w:tc>
        <w:tc>
          <w:tcPr>
            <w:tcW w:w="1678" w:type="dxa"/>
            <w:noWrap w:val="0"/>
            <w:vAlign w:val="center"/>
          </w:tcPr>
          <w:p w14:paraId="4A1A5FF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4"/>
                <w:szCs w:val="24"/>
                <w:vertAlign w:val="baseline"/>
                <w:lang w:val="en-US" w:eastAsia="zh-CN" w:bidi="ar-SA"/>
              </w:rPr>
            </w:pPr>
            <w:r>
              <w:rPr>
                <w:rFonts w:hint="default" w:ascii="Times New Roman" w:hAnsi="Times New Roman" w:eastAsia="宋体" w:cs="Times New Roman"/>
                <w:color w:val="auto"/>
                <w:sz w:val="28"/>
                <w:szCs w:val="28"/>
                <w:vertAlign w:val="baseline"/>
                <w:lang w:val="en-US" w:eastAsia="zh-CN"/>
              </w:rPr>
              <w:sym w:font="Wingdings" w:char="00A8"/>
            </w:r>
          </w:p>
        </w:tc>
      </w:tr>
      <w:tr w14:paraId="28814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975" w:type="dxa"/>
            <w:noWrap w:val="0"/>
            <w:vAlign w:val="center"/>
          </w:tcPr>
          <w:p w14:paraId="3B385B3E">
            <w:pPr>
              <w:snapToGrid w:val="0"/>
              <w:spacing w:line="240" w:lineRule="atLeast"/>
              <w:ind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12</w:t>
            </w:r>
          </w:p>
        </w:tc>
        <w:tc>
          <w:tcPr>
            <w:tcW w:w="4560" w:type="dxa"/>
            <w:noWrap w:val="0"/>
            <w:vAlign w:val="center"/>
          </w:tcPr>
          <w:p w14:paraId="41B94FE9">
            <w:pPr>
              <w:snapToGrid w:val="0"/>
              <w:spacing w:line="240" w:lineRule="atLeast"/>
              <w:ind w:firstLine="0" w:firstLineChars="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系列长报告</w:t>
            </w:r>
          </w:p>
        </w:tc>
        <w:tc>
          <w:tcPr>
            <w:tcW w:w="1678" w:type="dxa"/>
            <w:noWrap w:val="0"/>
            <w:vAlign w:val="center"/>
          </w:tcPr>
          <w:p w14:paraId="14F61E0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8"/>
                <w:szCs w:val="28"/>
                <w:vertAlign w:val="baseline"/>
                <w:lang w:val="en-US" w:eastAsia="zh-CN"/>
              </w:rPr>
              <w:sym w:font="Wingdings" w:char="00A8"/>
            </w:r>
          </w:p>
        </w:tc>
      </w:tr>
      <w:tr w14:paraId="50964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975" w:type="dxa"/>
            <w:noWrap w:val="0"/>
            <w:vAlign w:val="center"/>
          </w:tcPr>
          <w:p w14:paraId="0F8CBB50">
            <w:pPr>
              <w:snapToGrid w:val="0"/>
              <w:spacing w:line="240" w:lineRule="atLeast"/>
              <w:ind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13</w:t>
            </w:r>
          </w:p>
        </w:tc>
        <w:tc>
          <w:tcPr>
            <w:tcW w:w="4560" w:type="dxa"/>
            <w:noWrap w:val="0"/>
            <w:vAlign w:val="center"/>
          </w:tcPr>
          <w:p w14:paraId="57504572">
            <w:pPr>
              <w:snapToGrid w:val="0"/>
              <w:spacing w:line="240" w:lineRule="atLeast"/>
              <w:ind w:firstLine="0" w:firstLineChars="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外文报告</w:t>
            </w:r>
          </w:p>
        </w:tc>
        <w:tc>
          <w:tcPr>
            <w:tcW w:w="1678" w:type="dxa"/>
            <w:noWrap w:val="0"/>
            <w:vAlign w:val="center"/>
          </w:tcPr>
          <w:p w14:paraId="2B5E8F4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8"/>
                <w:szCs w:val="28"/>
                <w:vertAlign w:val="baseline"/>
                <w:lang w:val="en-US" w:eastAsia="zh-CN"/>
              </w:rPr>
            </w:pPr>
            <w:r>
              <w:rPr>
                <w:rFonts w:hint="default" w:ascii="Times New Roman" w:hAnsi="Times New Roman" w:eastAsia="宋体" w:cs="Times New Roman"/>
                <w:color w:val="auto"/>
                <w:sz w:val="28"/>
                <w:szCs w:val="28"/>
                <w:vertAlign w:val="baseline"/>
                <w:lang w:val="en-US" w:eastAsia="zh-CN"/>
              </w:rPr>
              <w:sym w:font="Wingdings" w:char="00A8"/>
            </w:r>
          </w:p>
        </w:tc>
      </w:tr>
      <w:tr w14:paraId="7F5EB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975" w:type="dxa"/>
            <w:noWrap w:val="0"/>
            <w:vAlign w:val="center"/>
          </w:tcPr>
          <w:p w14:paraId="1592CCE1">
            <w:pPr>
              <w:snapToGrid w:val="0"/>
              <w:spacing w:line="240" w:lineRule="atLeast"/>
              <w:ind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14</w:t>
            </w:r>
          </w:p>
        </w:tc>
        <w:tc>
          <w:tcPr>
            <w:tcW w:w="4560" w:type="dxa"/>
            <w:noWrap w:val="0"/>
            <w:vAlign w:val="center"/>
          </w:tcPr>
          <w:p w14:paraId="3E7C3C82">
            <w:pPr>
              <w:snapToGrid w:val="0"/>
              <w:spacing w:line="240" w:lineRule="atLeast"/>
              <w:ind w:firstLine="0" w:firstLineChars="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指数及指数模型</w:t>
            </w:r>
          </w:p>
        </w:tc>
        <w:tc>
          <w:tcPr>
            <w:tcW w:w="1678" w:type="dxa"/>
            <w:noWrap w:val="0"/>
            <w:vAlign w:val="center"/>
          </w:tcPr>
          <w:p w14:paraId="603AD92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8"/>
                <w:szCs w:val="28"/>
                <w:vertAlign w:val="baseline"/>
                <w:lang w:val="en-US" w:eastAsia="zh-CN"/>
              </w:rPr>
            </w:pPr>
            <w:r>
              <w:rPr>
                <w:rFonts w:hint="default" w:ascii="Times New Roman" w:hAnsi="Times New Roman" w:eastAsia="宋体" w:cs="Times New Roman"/>
                <w:color w:val="auto"/>
                <w:sz w:val="28"/>
                <w:szCs w:val="28"/>
                <w:vertAlign w:val="baseline"/>
                <w:lang w:val="en-US" w:eastAsia="zh-CN"/>
              </w:rPr>
              <w:sym w:font="Wingdings" w:char="00A8"/>
            </w:r>
          </w:p>
        </w:tc>
      </w:tr>
      <w:tr w14:paraId="38334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975" w:type="dxa"/>
            <w:noWrap w:val="0"/>
            <w:vAlign w:val="center"/>
          </w:tcPr>
          <w:p w14:paraId="67FF127E">
            <w:pPr>
              <w:snapToGrid w:val="0"/>
              <w:spacing w:line="240" w:lineRule="atLeast"/>
              <w:ind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15</w:t>
            </w:r>
          </w:p>
        </w:tc>
        <w:tc>
          <w:tcPr>
            <w:tcW w:w="4560" w:type="dxa"/>
            <w:noWrap w:val="0"/>
            <w:vAlign w:val="center"/>
          </w:tcPr>
          <w:p w14:paraId="40917793">
            <w:pPr>
              <w:snapToGrid w:val="0"/>
              <w:spacing w:line="240" w:lineRule="atLeast"/>
              <w:ind w:firstLine="0" w:firstLineChars="0"/>
              <w:jc w:val="left"/>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其他成果</w:t>
            </w:r>
          </w:p>
        </w:tc>
        <w:tc>
          <w:tcPr>
            <w:tcW w:w="1678" w:type="dxa"/>
            <w:noWrap w:val="0"/>
            <w:vAlign w:val="center"/>
          </w:tcPr>
          <w:p w14:paraId="18A202EE">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8"/>
                <w:szCs w:val="28"/>
                <w:vertAlign w:val="baseline"/>
                <w:lang w:val="en-US" w:eastAsia="zh-CN"/>
              </w:rPr>
            </w:pPr>
            <w:r>
              <w:rPr>
                <w:rFonts w:hint="default" w:ascii="Times New Roman" w:hAnsi="Times New Roman" w:eastAsia="宋体" w:cs="Times New Roman"/>
                <w:color w:val="auto"/>
                <w:sz w:val="28"/>
                <w:szCs w:val="28"/>
                <w:vertAlign w:val="baseline"/>
                <w:lang w:val="en-US" w:eastAsia="zh-CN"/>
              </w:rPr>
              <w:sym w:font="Wingdings" w:char="00A8"/>
            </w:r>
          </w:p>
        </w:tc>
      </w:tr>
    </w:tbl>
    <w:p w14:paraId="72A40BA0">
      <w:pPr>
        <w:rPr>
          <w:rFonts w:hint="eastAsia" w:ascii="楷体_GB2312" w:eastAsia="楷体_GB2312"/>
          <w:color w:val="auto"/>
        </w:rPr>
      </w:pPr>
    </w:p>
    <w:p w14:paraId="7E05C6C6">
      <w:pPr>
        <w:rPr>
          <w:rFonts w:hint="eastAsia" w:ascii="楷体_GB2312" w:eastAsia="楷体_GB2312"/>
          <w:color w:val="auto"/>
        </w:rPr>
      </w:pPr>
    </w:p>
    <w:tbl>
      <w:tblPr>
        <w:tblStyle w:val="5"/>
        <w:tblpPr w:leftFromText="180" w:rightFromText="180" w:vertAnchor="text" w:horzAnchor="page" w:tblpXSpec="center" w:tblpY="271"/>
        <w:tblOverlap w:val="never"/>
        <w:tblW w:w="0" w:type="auto"/>
        <w:jc w:val="center"/>
        <w:tblLayout w:type="autofit"/>
        <w:tblCellMar>
          <w:top w:w="0" w:type="dxa"/>
          <w:left w:w="108" w:type="dxa"/>
          <w:bottom w:w="0" w:type="dxa"/>
          <w:right w:w="108" w:type="dxa"/>
        </w:tblCellMar>
      </w:tblPr>
      <w:tblGrid>
        <w:gridCol w:w="2358"/>
        <w:gridCol w:w="4121"/>
      </w:tblGrid>
      <w:tr w14:paraId="175BB101">
        <w:tblPrEx>
          <w:tblCellMar>
            <w:top w:w="0" w:type="dxa"/>
            <w:left w:w="108" w:type="dxa"/>
            <w:bottom w:w="0" w:type="dxa"/>
            <w:right w:w="108" w:type="dxa"/>
          </w:tblCellMar>
        </w:tblPrEx>
        <w:trPr>
          <w:trHeight w:val="493" w:hRule="atLeast"/>
          <w:jc w:val="center"/>
        </w:trPr>
        <w:tc>
          <w:tcPr>
            <w:tcW w:w="2358" w:type="dxa"/>
            <w:noWrap w:val="0"/>
            <w:vAlign w:val="bottom"/>
          </w:tcPr>
          <w:p w14:paraId="7C32931D">
            <w:pPr>
              <w:keepNext w:val="0"/>
              <w:keepLines w:val="0"/>
              <w:pageBreakBefore w:val="0"/>
              <w:widowControl w:val="0"/>
              <w:kinsoku/>
              <w:wordWrap/>
              <w:overflowPunct/>
              <w:topLinePunct w:val="0"/>
              <w:autoSpaceDE/>
              <w:autoSpaceDN/>
              <w:bidi w:val="0"/>
              <w:adjustRightInd/>
              <w:snapToGrid/>
              <w:spacing w:line="320" w:lineRule="exact"/>
              <w:jc w:val="distribute"/>
              <w:textAlignment w:val="auto"/>
              <w:rPr>
                <w:color w:val="auto"/>
                <w:sz w:val="32"/>
              </w:rPr>
            </w:pPr>
            <w:r>
              <w:rPr>
                <w:rFonts w:hint="eastAsia"/>
                <w:color w:val="auto"/>
                <w:sz w:val="32"/>
              </w:rPr>
              <w:t>基地名称</w:t>
            </w:r>
          </w:p>
        </w:tc>
        <w:tc>
          <w:tcPr>
            <w:tcW w:w="4121" w:type="dxa"/>
            <w:tcBorders>
              <w:bottom w:val="single" w:color="auto" w:sz="4" w:space="0"/>
            </w:tcBorders>
            <w:noWrap w:val="0"/>
            <w:vAlign w:val="bottom"/>
          </w:tcPr>
          <w:p w14:paraId="65DAAB6E">
            <w:pPr>
              <w:keepNext w:val="0"/>
              <w:keepLines w:val="0"/>
              <w:pageBreakBefore w:val="0"/>
              <w:widowControl w:val="0"/>
              <w:kinsoku/>
              <w:wordWrap/>
              <w:overflowPunct/>
              <w:topLinePunct w:val="0"/>
              <w:autoSpaceDE/>
              <w:autoSpaceDN/>
              <w:bidi w:val="0"/>
              <w:adjustRightInd/>
              <w:snapToGrid/>
              <w:spacing w:line="320" w:lineRule="exact"/>
              <w:textAlignment w:val="auto"/>
              <w:rPr>
                <w:color w:val="auto"/>
                <w:sz w:val="32"/>
              </w:rPr>
            </w:pPr>
            <w:r>
              <w:rPr>
                <w:rFonts w:hint="eastAsia"/>
                <w:color w:val="auto"/>
                <w:sz w:val="32"/>
              </w:rPr>
              <w:t xml:space="preserve"> </w:t>
            </w:r>
            <w:r>
              <w:rPr>
                <w:color w:val="auto"/>
                <w:sz w:val="32"/>
              </w:rPr>
              <w:t xml:space="preserve">                                 </w:t>
            </w:r>
          </w:p>
        </w:tc>
      </w:tr>
      <w:tr w14:paraId="4E3328A4">
        <w:tblPrEx>
          <w:tblCellMar>
            <w:top w:w="0" w:type="dxa"/>
            <w:left w:w="108" w:type="dxa"/>
            <w:bottom w:w="0" w:type="dxa"/>
            <w:right w:w="108" w:type="dxa"/>
          </w:tblCellMar>
        </w:tblPrEx>
        <w:trPr>
          <w:trHeight w:val="518" w:hRule="atLeast"/>
          <w:jc w:val="center"/>
        </w:trPr>
        <w:tc>
          <w:tcPr>
            <w:tcW w:w="2358" w:type="dxa"/>
            <w:noWrap w:val="0"/>
            <w:vAlign w:val="bottom"/>
          </w:tcPr>
          <w:p w14:paraId="3C65B48F">
            <w:pPr>
              <w:keepNext w:val="0"/>
              <w:keepLines w:val="0"/>
              <w:pageBreakBefore w:val="0"/>
              <w:widowControl w:val="0"/>
              <w:kinsoku/>
              <w:wordWrap/>
              <w:overflowPunct/>
              <w:topLinePunct w:val="0"/>
              <w:autoSpaceDE/>
              <w:autoSpaceDN/>
              <w:bidi w:val="0"/>
              <w:adjustRightInd/>
              <w:snapToGrid/>
              <w:spacing w:line="320" w:lineRule="exact"/>
              <w:jc w:val="distribute"/>
              <w:textAlignment w:val="auto"/>
              <w:rPr>
                <w:color w:val="auto"/>
                <w:sz w:val="32"/>
              </w:rPr>
            </w:pPr>
            <w:r>
              <w:rPr>
                <w:rFonts w:hint="eastAsia"/>
                <w:color w:val="auto"/>
                <w:sz w:val="32"/>
              </w:rPr>
              <w:t>依托高校</w:t>
            </w:r>
          </w:p>
        </w:tc>
        <w:tc>
          <w:tcPr>
            <w:tcW w:w="4121" w:type="dxa"/>
            <w:tcBorders>
              <w:top w:val="single" w:color="auto" w:sz="4" w:space="0"/>
              <w:bottom w:val="single" w:color="auto" w:sz="4" w:space="0"/>
            </w:tcBorders>
            <w:noWrap w:val="0"/>
            <w:vAlign w:val="bottom"/>
          </w:tcPr>
          <w:p w14:paraId="6658C8CC">
            <w:pPr>
              <w:keepNext w:val="0"/>
              <w:keepLines w:val="0"/>
              <w:pageBreakBefore w:val="0"/>
              <w:widowControl w:val="0"/>
              <w:kinsoku/>
              <w:wordWrap/>
              <w:overflowPunct/>
              <w:topLinePunct w:val="0"/>
              <w:autoSpaceDE/>
              <w:autoSpaceDN/>
              <w:bidi w:val="0"/>
              <w:adjustRightInd/>
              <w:snapToGrid/>
              <w:spacing w:line="320" w:lineRule="exact"/>
              <w:textAlignment w:val="auto"/>
              <w:rPr>
                <w:color w:val="auto"/>
                <w:sz w:val="32"/>
              </w:rPr>
            </w:pPr>
            <w:r>
              <w:rPr>
                <w:rFonts w:hint="eastAsia"/>
                <w:color w:val="auto"/>
                <w:sz w:val="32"/>
              </w:rPr>
              <w:t xml:space="preserve"> </w:t>
            </w:r>
            <w:r>
              <w:rPr>
                <w:color w:val="auto"/>
                <w:sz w:val="32"/>
              </w:rPr>
              <w:t xml:space="preserve">                                  </w:t>
            </w:r>
          </w:p>
        </w:tc>
      </w:tr>
      <w:tr w14:paraId="29EA31C3">
        <w:tblPrEx>
          <w:tblCellMar>
            <w:top w:w="0" w:type="dxa"/>
            <w:left w:w="108" w:type="dxa"/>
            <w:bottom w:w="0" w:type="dxa"/>
            <w:right w:w="108" w:type="dxa"/>
          </w:tblCellMar>
        </w:tblPrEx>
        <w:trPr>
          <w:trHeight w:val="518" w:hRule="atLeast"/>
          <w:jc w:val="center"/>
        </w:trPr>
        <w:tc>
          <w:tcPr>
            <w:tcW w:w="2358" w:type="dxa"/>
            <w:noWrap w:val="0"/>
            <w:vAlign w:val="bottom"/>
          </w:tcPr>
          <w:p w14:paraId="6ACFBFD8">
            <w:pPr>
              <w:keepNext w:val="0"/>
              <w:keepLines w:val="0"/>
              <w:pageBreakBefore w:val="0"/>
              <w:widowControl w:val="0"/>
              <w:kinsoku/>
              <w:wordWrap/>
              <w:overflowPunct/>
              <w:topLinePunct w:val="0"/>
              <w:autoSpaceDE/>
              <w:autoSpaceDN/>
              <w:bidi w:val="0"/>
              <w:adjustRightInd/>
              <w:snapToGrid/>
              <w:spacing w:line="320" w:lineRule="exact"/>
              <w:jc w:val="distribute"/>
              <w:textAlignment w:val="auto"/>
              <w:rPr>
                <w:rFonts w:hint="default" w:eastAsia="宋体"/>
                <w:color w:val="auto"/>
                <w:sz w:val="32"/>
                <w:lang w:val="en-US" w:eastAsia="zh-CN"/>
              </w:rPr>
            </w:pPr>
            <w:r>
              <w:rPr>
                <w:rFonts w:hint="eastAsia"/>
                <w:color w:val="auto"/>
                <w:sz w:val="32"/>
                <w:lang w:val="en-US" w:eastAsia="zh-CN"/>
              </w:rPr>
              <w:t>成果名称</w:t>
            </w:r>
          </w:p>
        </w:tc>
        <w:tc>
          <w:tcPr>
            <w:tcW w:w="4121" w:type="dxa"/>
            <w:tcBorders>
              <w:top w:val="single" w:color="auto" w:sz="4" w:space="0"/>
              <w:bottom w:val="single" w:color="auto" w:sz="4" w:space="0"/>
            </w:tcBorders>
            <w:noWrap w:val="0"/>
            <w:vAlign w:val="bottom"/>
          </w:tcPr>
          <w:p w14:paraId="41764493">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color w:val="auto"/>
                <w:sz w:val="32"/>
              </w:rPr>
            </w:pPr>
          </w:p>
        </w:tc>
      </w:tr>
      <w:tr w14:paraId="56507573">
        <w:tblPrEx>
          <w:tblCellMar>
            <w:top w:w="0" w:type="dxa"/>
            <w:left w:w="108" w:type="dxa"/>
            <w:bottom w:w="0" w:type="dxa"/>
            <w:right w:w="108" w:type="dxa"/>
          </w:tblCellMar>
        </w:tblPrEx>
        <w:trPr>
          <w:trHeight w:val="533" w:hRule="atLeast"/>
          <w:jc w:val="center"/>
        </w:trPr>
        <w:tc>
          <w:tcPr>
            <w:tcW w:w="2358" w:type="dxa"/>
            <w:noWrap w:val="0"/>
            <w:vAlign w:val="bottom"/>
          </w:tcPr>
          <w:p w14:paraId="4015371E">
            <w:pPr>
              <w:keepNext w:val="0"/>
              <w:keepLines w:val="0"/>
              <w:pageBreakBefore w:val="0"/>
              <w:widowControl w:val="0"/>
              <w:kinsoku/>
              <w:wordWrap/>
              <w:overflowPunct/>
              <w:topLinePunct w:val="0"/>
              <w:autoSpaceDE/>
              <w:autoSpaceDN/>
              <w:bidi w:val="0"/>
              <w:adjustRightInd/>
              <w:snapToGrid/>
              <w:spacing w:line="320" w:lineRule="exact"/>
              <w:jc w:val="distribute"/>
              <w:textAlignment w:val="auto"/>
              <w:rPr>
                <w:color w:val="auto"/>
                <w:sz w:val="32"/>
              </w:rPr>
            </w:pPr>
            <w:r>
              <w:rPr>
                <w:rFonts w:hint="eastAsia"/>
                <w:color w:val="auto"/>
                <w:sz w:val="32"/>
              </w:rPr>
              <w:t>填写日期</w:t>
            </w:r>
          </w:p>
        </w:tc>
        <w:tc>
          <w:tcPr>
            <w:tcW w:w="4121" w:type="dxa"/>
            <w:tcBorders>
              <w:top w:val="single" w:color="auto" w:sz="4" w:space="0"/>
              <w:bottom w:val="single" w:color="auto" w:sz="4" w:space="0"/>
            </w:tcBorders>
            <w:noWrap w:val="0"/>
            <w:vAlign w:val="bottom"/>
          </w:tcPr>
          <w:p w14:paraId="409F5219">
            <w:pPr>
              <w:keepNext w:val="0"/>
              <w:keepLines w:val="0"/>
              <w:pageBreakBefore w:val="0"/>
              <w:widowControl w:val="0"/>
              <w:kinsoku/>
              <w:wordWrap/>
              <w:overflowPunct/>
              <w:topLinePunct w:val="0"/>
              <w:autoSpaceDE/>
              <w:autoSpaceDN/>
              <w:bidi w:val="0"/>
              <w:adjustRightInd/>
              <w:snapToGrid/>
              <w:spacing w:line="320" w:lineRule="exact"/>
              <w:textAlignment w:val="auto"/>
              <w:rPr>
                <w:color w:val="auto"/>
                <w:sz w:val="32"/>
              </w:rPr>
            </w:pPr>
            <w:r>
              <w:rPr>
                <w:rFonts w:hint="eastAsia"/>
                <w:color w:val="auto"/>
                <w:sz w:val="32"/>
              </w:rPr>
              <w:t xml:space="preserve"> </w:t>
            </w:r>
            <w:r>
              <w:rPr>
                <w:color w:val="auto"/>
                <w:sz w:val="32"/>
              </w:rPr>
              <w:t xml:space="preserve">                              </w:t>
            </w:r>
          </w:p>
        </w:tc>
      </w:tr>
    </w:tbl>
    <w:p w14:paraId="40B0A6BF">
      <w:pPr>
        <w:keepNext w:val="0"/>
        <w:keepLines w:val="0"/>
        <w:pageBreakBefore w:val="0"/>
        <w:widowControl w:val="0"/>
        <w:kinsoku/>
        <w:wordWrap/>
        <w:overflowPunct/>
        <w:topLinePunct w:val="0"/>
        <w:autoSpaceDE/>
        <w:autoSpaceDN/>
        <w:bidi w:val="0"/>
        <w:adjustRightInd/>
        <w:snapToGrid/>
        <w:spacing w:after="157" w:afterLines="50"/>
        <w:textAlignment w:val="auto"/>
        <w:rPr>
          <w:rFonts w:hint="eastAsia" w:ascii="楷体_GB2312" w:hAnsi="宋体" w:eastAsia="楷体_GB2312"/>
          <w:color w:val="auto"/>
          <w:sz w:val="21"/>
          <w:szCs w:val="18"/>
          <w:u w:val="single"/>
        </w:rPr>
      </w:pPr>
    </w:p>
    <w:p w14:paraId="5230AA62">
      <w:pPr>
        <w:keepNext w:val="0"/>
        <w:keepLines w:val="0"/>
        <w:pageBreakBefore w:val="0"/>
        <w:widowControl w:val="0"/>
        <w:kinsoku/>
        <w:wordWrap/>
        <w:overflowPunct/>
        <w:topLinePunct w:val="0"/>
        <w:autoSpaceDE/>
        <w:autoSpaceDN/>
        <w:bidi w:val="0"/>
        <w:adjustRightInd/>
        <w:snapToGrid/>
        <w:spacing w:after="157" w:afterLines="50"/>
        <w:textAlignment w:val="auto"/>
        <w:rPr>
          <w:rFonts w:hint="eastAsia" w:ascii="楷体_GB2312" w:hAnsi="宋体" w:eastAsia="楷体_GB2312"/>
          <w:color w:val="auto"/>
          <w:sz w:val="21"/>
          <w:szCs w:val="18"/>
          <w:u w:val="single"/>
        </w:rPr>
      </w:pPr>
    </w:p>
    <w:p w14:paraId="443874A8">
      <w:pPr>
        <w:keepNext w:val="0"/>
        <w:keepLines w:val="0"/>
        <w:pageBreakBefore w:val="0"/>
        <w:widowControl w:val="0"/>
        <w:kinsoku/>
        <w:wordWrap/>
        <w:overflowPunct/>
        <w:topLinePunct w:val="0"/>
        <w:autoSpaceDE/>
        <w:autoSpaceDN/>
        <w:bidi w:val="0"/>
        <w:adjustRightInd/>
        <w:snapToGrid/>
        <w:spacing w:after="157" w:afterLines="50"/>
        <w:textAlignment w:val="auto"/>
        <w:rPr>
          <w:rFonts w:hint="eastAsia" w:ascii="楷体_GB2312" w:hAnsi="宋体" w:eastAsia="楷体_GB2312"/>
          <w:color w:val="auto"/>
          <w:sz w:val="21"/>
          <w:szCs w:val="18"/>
          <w:u w:val="single"/>
        </w:rPr>
      </w:pPr>
    </w:p>
    <w:p w14:paraId="665B61BF">
      <w:pPr>
        <w:keepNext w:val="0"/>
        <w:keepLines w:val="0"/>
        <w:pageBreakBefore w:val="0"/>
        <w:widowControl w:val="0"/>
        <w:kinsoku/>
        <w:wordWrap/>
        <w:overflowPunct/>
        <w:topLinePunct w:val="0"/>
        <w:autoSpaceDE/>
        <w:autoSpaceDN/>
        <w:bidi w:val="0"/>
        <w:adjustRightInd/>
        <w:snapToGrid/>
        <w:spacing w:after="157" w:afterLines="50"/>
        <w:textAlignment w:val="auto"/>
        <w:rPr>
          <w:rFonts w:hint="eastAsia" w:ascii="楷体_GB2312" w:hAnsi="宋体" w:eastAsia="楷体_GB2312"/>
          <w:color w:val="auto"/>
          <w:sz w:val="21"/>
          <w:szCs w:val="18"/>
          <w:u w:val="single"/>
        </w:rPr>
      </w:pPr>
    </w:p>
    <w:p w14:paraId="6EC52AEF">
      <w:pPr>
        <w:keepNext w:val="0"/>
        <w:keepLines w:val="0"/>
        <w:pageBreakBefore w:val="0"/>
        <w:widowControl w:val="0"/>
        <w:kinsoku/>
        <w:wordWrap/>
        <w:overflowPunct/>
        <w:topLinePunct w:val="0"/>
        <w:autoSpaceDE/>
        <w:autoSpaceDN/>
        <w:bidi w:val="0"/>
        <w:adjustRightInd/>
        <w:snapToGrid/>
        <w:spacing w:after="157" w:afterLines="50"/>
        <w:textAlignment w:val="auto"/>
        <w:rPr>
          <w:rFonts w:hint="eastAsia" w:ascii="楷体_GB2312" w:hAnsi="宋体" w:eastAsia="楷体_GB2312"/>
          <w:color w:val="auto"/>
          <w:sz w:val="21"/>
          <w:szCs w:val="18"/>
          <w:u w:val="single"/>
        </w:rPr>
      </w:pPr>
    </w:p>
    <w:p w14:paraId="2E6EFF01">
      <w:pPr>
        <w:keepNext w:val="0"/>
        <w:keepLines w:val="0"/>
        <w:pageBreakBefore w:val="0"/>
        <w:widowControl w:val="0"/>
        <w:kinsoku/>
        <w:wordWrap/>
        <w:overflowPunct/>
        <w:topLinePunct w:val="0"/>
        <w:autoSpaceDE/>
        <w:autoSpaceDN/>
        <w:bidi w:val="0"/>
        <w:adjustRightInd/>
        <w:snapToGrid/>
        <w:spacing w:after="157" w:afterLines="50"/>
        <w:textAlignment w:val="auto"/>
        <w:rPr>
          <w:rFonts w:hint="eastAsia" w:ascii="楷体_GB2312" w:hAnsi="宋体" w:eastAsia="楷体_GB2312"/>
          <w:color w:val="auto"/>
          <w:sz w:val="21"/>
          <w:szCs w:val="18"/>
          <w:u w:val="single"/>
        </w:rPr>
      </w:pPr>
    </w:p>
    <w:p w14:paraId="605CE3F9">
      <w:pPr>
        <w:keepNext w:val="0"/>
        <w:keepLines w:val="0"/>
        <w:pageBreakBefore w:val="0"/>
        <w:widowControl w:val="0"/>
        <w:kinsoku/>
        <w:wordWrap/>
        <w:overflowPunct/>
        <w:topLinePunct w:val="0"/>
        <w:autoSpaceDE/>
        <w:autoSpaceDN/>
        <w:bidi w:val="0"/>
        <w:adjustRightInd/>
        <w:snapToGrid/>
        <w:spacing w:after="157" w:afterLines="50" w:line="440" w:lineRule="exact"/>
        <w:jc w:val="center"/>
        <w:textAlignment w:val="auto"/>
        <w:rPr>
          <w:rFonts w:hint="default" w:ascii="仿宋_GB2312" w:hAnsi="宋体" w:eastAsia="仿宋_GB2312" w:cs="Times New Roman"/>
          <w:b/>
          <w:bCs/>
          <w:color w:val="auto"/>
          <w:sz w:val="36"/>
          <w:szCs w:val="32"/>
          <w:lang w:val="en-US" w:eastAsia="zh-CN"/>
        </w:rPr>
      </w:pPr>
      <w:r>
        <w:rPr>
          <w:rFonts w:hint="eastAsia" w:ascii="仿宋_GB2312" w:hAnsi="宋体" w:eastAsia="仿宋_GB2312" w:cs="Times New Roman"/>
          <w:b/>
          <w:bCs/>
          <w:color w:val="auto"/>
          <w:sz w:val="36"/>
          <w:szCs w:val="32"/>
          <w:lang w:val="en-US" w:eastAsia="zh-CN"/>
        </w:rPr>
        <w:t>广西人文社会科学发展研究中心</w:t>
      </w:r>
    </w:p>
    <w:p w14:paraId="66AFFC3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b/>
          <w:bCs/>
          <w:color w:val="auto"/>
          <w:sz w:val="32"/>
          <w:szCs w:val="28"/>
          <w:lang w:val="en-US" w:eastAsia="zh-CN"/>
        </w:rPr>
        <w:sectPr>
          <w:headerReference r:id="rId3" w:type="default"/>
          <w:pgSz w:w="11906" w:h="16838"/>
          <w:pgMar w:top="1440" w:right="1746" w:bottom="1440" w:left="1746" w:header="850" w:footer="567" w:gutter="0"/>
          <w:pgNumType w:fmt="decimal" w:start="1"/>
          <w:cols w:space="720" w:num="1"/>
          <w:docGrid w:type="lines" w:linePitch="312" w:charSpace="0"/>
        </w:sectPr>
      </w:pPr>
      <w:r>
        <w:rPr>
          <w:rFonts w:hint="default" w:ascii="Times New Roman" w:hAnsi="Times New Roman" w:eastAsia="仿宋_GB2312" w:cs="Times New Roman"/>
          <w:b/>
          <w:bCs/>
          <w:color w:val="auto"/>
          <w:sz w:val="32"/>
          <w:szCs w:val="28"/>
          <w:lang w:val="en-US" w:eastAsia="zh-CN"/>
        </w:rPr>
        <w:t>202</w:t>
      </w:r>
      <w:r>
        <w:rPr>
          <w:rFonts w:hint="eastAsia" w:eastAsia="仿宋_GB2312" w:cs="Times New Roman"/>
          <w:b/>
          <w:bCs/>
          <w:color w:val="auto"/>
          <w:sz w:val="32"/>
          <w:szCs w:val="28"/>
          <w:lang w:val="en-US" w:eastAsia="zh-CN"/>
        </w:rPr>
        <w:t>5</w:t>
      </w:r>
      <w:r>
        <w:rPr>
          <w:rFonts w:hint="default" w:ascii="Times New Roman" w:hAnsi="Times New Roman" w:eastAsia="仿宋_GB2312" w:cs="Times New Roman"/>
          <w:b/>
          <w:bCs/>
          <w:color w:val="auto"/>
          <w:sz w:val="32"/>
          <w:szCs w:val="28"/>
          <w:lang w:val="en-US" w:eastAsia="zh-CN"/>
        </w:rPr>
        <w:t>年</w:t>
      </w:r>
      <w:r>
        <w:rPr>
          <w:rFonts w:hint="eastAsia" w:eastAsia="仿宋_GB2312" w:cs="Times New Roman"/>
          <w:b/>
          <w:bCs/>
          <w:color w:val="auto"/>
          <w:sz w:val="32"/>
          <w:szCs w:val="28"/>
          <w:lang w:val="en-US" w:eastAsia="zh-CN"/>
        </w:rPr>
        <w:t>11</w:t>
      </w:r>
      <w:r>
        <w:rPr>
          <w:rFonts w:hint="default" w:ascii="Times New Roman" w:hAnsi="Times New Roman" w:eastAsia="仿宋_GB2312" w:cs="Times New Roman"/>
          <w:b/>
          <w:bCs/>
          <w:color w:val="auto"/>
          <w:sz w:val="32"/>
          <w:szCs w:val="28"/>
          <w:lang w:val="en-US" w:eastAsia="zh-CN"/>
        </w:rPr>
        <w:t>月</w:t>
      </w:r>
      <w:r>
        <w:rPr>
          <w:rFonts w:hint="eastAsia" w:eastAsia="仿宋_GB2312" w:cs="Times New Roman"/>
          <w:b/>
          <w:bCs/>
          <w:color w:val="auto"/>
          <w:sz w:val="32"/>
          <w:szCs w:val="28"/>
          <w:lang w:val="en-US" w:eastAsia="zh-CN"/>
        </w:rPr>
        <w:t>制</w:t>
      </w:r>
    </w:p>
    <w:p w14:paraId="34A87CD1">
      <w:pPr>
        <w:jc w:val="center"/>
        <w:rPr>
          <w:rFonts w:hint="eastAsia" w:ascii="仿宋_GB2312" w:hAnsi="Times New Roman" w:eastAsia="仿宋_GB2312" w:cs="Times New Roman"/>
          <w:color w:val="auto"/>
          <w:sz w:val="32"/>
          <w:szCs w:val="32"/>
        </w:rPr>
      </w:pPr>
      <w:r>
        <w:rPr>
          <w:rFonts w:hint="eastAsia" w:ascii="黑体" w:hAnsi="宋体" w:eastAsia="黑体" w:cs="Times New Roman"/>
          <w:b/>
          <w:color w:val="auto"/>
          <w:sz w:val="36"/>
        </w:rPr>
        <w:t>填 写 要 求</w:t>
      </w:r>
    </w:p>
    <w:p w14:paraId="2B4DAD87">
      <w:pPr>
        <w:widowControl w:val="0"/>
        <w:numPr>
          <w:ilvl w:val="0"/>
          <w:numId w:val="0"/>
        </w:numPr>
        <w:jc w:val="both"/>
        <w:rPr>
          <w:rFonts w:hint="eastAsia" w:ascii="黑体" w:hAnsi="宋体" w:eastAsia="黑体" w:cs="Times New Roman"/>
          <w:b/>
          <w:color w:val="auto"/>
          <w:sz w:val="36"/>
          <w:lang w:val="en-US" w:eastAsia="zh-CN"/>
        </w:rPr>
      </w:pPr>
    </w:p>
    <w:p w14:paraId="73D19648">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firstLine="638" w:firstLineChars="228"/>
        <w:textAlignment w:val="auto"/>
        <w:rPr>
          <w:rFonts w:hint="eastAsia" w:ascii="仿宋_GB2312" w:hAnsi="宋体" w:eastAsia="仿宋_GB2312" w:cs="Times New Roman"/>
          <w:color w:val="auto"/>
          <w:sz w:val="28"/>
          <w:lang w:val="en-US" w:eastAsia="zh-CN"/>
        </w:rPr>
      </w:pPr>
      <w:r>
        <w:rPr>
          <w:rFonts w:hint="eastAsia" w:ascii="仿宋_GB2312" w:hAnsi="宋体" w:eastAsia="仿宋_GB2312" w:cs="Times New Roman"/>
          <w:color w:val="auto"/>
          <w:sz w:val="28"/>
          <w:lang w:val="en-US" w:eastAsia="zh-CN"/>
        </w:rPr>
        <w:t>以重点研究基地为单位进行申报，每个重点研究基地最多可申报智库建设最佳案例2项、智库研究优秀成果3项。</w:t>
      </w:r>
    </w:p>
    <w:p w14:paraId="4FC02C78">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480" w:lineRule="exact"/>
        <w:ind w:left="0" w:leftChars="0" w:firstLine="638" w:firstLineChars="228"/>
        <w:textAlignment w:val="auto"/>
        <w:rPr>
          <w:rFonts w:hint="eastAsia" w:ascii="仿宋_GB2312" w:hAnsi="宋体" w:eastAsia="仿宋_GB2312" w:cs="Times New Roman"/>
          <w:color w:val="auto"/>
          <w:sz w:val="28"/>
          <w:lang w:val="en-US" w:eastAsia="zh-CN"/>
        </w:rPr>
      </w:pPr>
      <w:r>
        <w:rPr>
          <w:rFonts w:hint="eastAsia" w:ascii="仿宋_GB2312" w:hAnsi="宋体" w:eastAsia="仿宋_GB2312" w:cs="Times New Roman"/>
          <w:color w:val="auto"/>
          <w:sz w:val="28"/>
          <w:lang w:val="en-US" w:eastAsia="zh-CN"/>
        </w:rPr>
        <w:t>《申报书》应如实填写，文字简洁严谨，数据真实准确，有原始凭据和附件材料支撑。不能填写任何涉密内容。涉密信息请按国家有关保密规定进行脱密，处理至可以公开后方可填写。</w:t>
      </w:r>
    </w:p>
    <w:p w14:paraId="01AF1B34">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480" w:lineRule="exact"/>
        <w:ind w:left="0" w:leftChars="0" w:firstLine="638" w:firstLineChars="228"/>
        <w:textAlignment w:val="auto"/>
        <w:rPr>
          <w:rFonts w:hint="eastAsia" w:ascii="仿宋_GB2312" w:hAnsi="宋体" w:eastAsia="仿宋_GB2312" w:cs="Times New Roman"/>
          <w:color w:val="auto"/>
          <w:sz w:val="28"/>
          <w:lang w:val="en-US" w:eastAsia="zh-CN"/>
        </w:rPr>
      </w:pPr>
      <w:r>
        <w:rPr>
          <w:rFonts w:hint="eastAsia" w:ascii="仿宋_GB2312" w:hAnsi="宋体" w:eastAsia="仿宋_GB2312" w:cs="Times New Roman"/>
          <w:color w:val="auto"/>
          <w:sz w:val="28"/>
          <w:lang w:val="en-US" w:eastAsia="zh-CN"/>
        </w:rPr>
        <w:t>智库研究优秀成果是指2025年各重点研究基地在发挥咨政建言、理论创新、舆论引导、社会服务、公共外交等智库功能的过程中形成并产生具有决策和社会影响力的智库研究优秀成果，包括高水平咨询报告、高水平中外文学术著作、高水平学术论文、高水平报刊（含党刊）成果、高水平网络文化成果、高水平创作类成果、丛书、年度报告、蓝皮书、期刊刊物、系列长报告、外文报告、指数及指数模型等。成果采集时间为2025年1月1日至12月24日。</w:t>
      </w:r>
    </w:p>
    <w:p w14:paraId="16F68BB1">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480" w:lineRule="exact"/>
        <w:ind w:left="0" w:leftChars="0" w:firstLine="638" w:firstLineChars="228"/>
        <w:textAlignment w:val="auto"/>
        <w:rPr>
          <w:rFonts w:hint="eastAsia" w:ascii="仿宋_GB2312" w:hAnsi="宋体" w:eastAsia="仿宋_GB2312" w:cs="Times New Roman"/>
          <w:color w:val="auto"/>
          <w:sz w:val="28"/>
          <w:lang w:val="en-US" w:eastAsia="zh-CN"/>
        </w:rPr>
      </w:pPr>
      <w:r>
        <w:rPr>
          <w:rFonts w:hint="eastAsia" w:ascii="仿宋_GB2312" w:hAnsi="宋体" w:eastAsia="仿宋_GB2312" w:cs="Times New Roman"/>
          <w:color w:val="auto"/>
          <w:sz w:val="28"/>
          <w:lang w:val="en-US" w:eastAsia="zh-CN"/>
        </w:rPr>
        <w:t>请将成果原件、成果影响证明材料依次编制目录，附在《申报书》后，统一装订成册。</w:t>
      </w:r>
    </w:p>
    <w:p w14:paraId="6CA874BE">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480" w:lineRule="exact"/>
        <w:ind w:left="0" w:leftChars="0" w:firstLine="638" w:firstLineChars="228"/>
        <w:textAlignment w:val="auto"/>
        <w:rPr>
          <w:rFonts w:hint="eastAsia" w:ascii="仿宋_GB2312" w:hAnsi="宋体" w:eastAsia="仿宋_GB2312" w:cs="Times New Roman"/>
          <w:color w:val="auto"/>
          <w:sz w:val="28"/>
          <w:lang w:val="en-US" w:eastAsia="zh-CN"/>
        </w:rPr>
      </w:pPr>
      <w:r>
        <w:rPr>
          <w:rFonts w:hint="eastAsia" w:ascii="仿宋_GB2312" w:hAnsi="宋体" w:eastAsia="仿宋_GB2312" w:cs="Times New Roman"/>
          <w:color w:val="auto"/>
          <w:sz w:val="28"/>
          <w:lang w:val="en-US" w:eastAsia="zh-CN"/>
        </w:rPr>
        <w:t>材料报送截止日期为：</w:t>
      </w:r>
      <w:r>
        <w:rPr>
          <w:rFonts w:hint="default" w:ascii="Times New Roman" w:hAnsi="Times New Roman" w:eastAsia="仿宋_GB2312" w:cs="Times New Roman"/>
          <w:b/>
          <w:bCs/>
          <w:color w:val="auto"/>
          <w:sz w:val="28"/>
          <w:lang w:val="en-US" w:eastAsia="zh-CN"/>
        </w:rPr>
        <w:t>202</w:t>
      </w:r>
      <w:r>
        <w:rPr>
          <w:rFonts w:hint="eastAsia" w:eastAsia="仿宋_GB2312" w:cs="Times New Roman"/>
          <w:b/>
          <w:bCs/>
          <w:color w:val="auto"/>
          <w:sz w:val="28"/>
          <w:lang w:val="en-US" w:eastAsia="zh-CN"/>
        </w:rPr>
        <w:t>5</w:t>
      </w:r>
      <w:r>
        <w:rPr>
          <w:rFonts w:hint="eastAsia" w:ascii="仿宋_GB2312" w:hAnsi="宋体" w:eastAsia="仿宋_GB2312" w:cs="Times New Roman"/>
          <w:b/>
          <w:bCs/>
          <w:color w:val="auto"/>
          <w:sz w:val="28"/>
          <w:lang w:val="en-US" w:eastAsia="zh-CN"/>
        </w:rPr>
        <w:t>年</w:t>
      </w:r>
      <w:r>
        <w:rPr>
          <w:rFonts w:hint="eastAsia" w:eastAsia="仿宋_GB2312" w:cs="Times New Roman"/>
          <w:b/>
          <w:bCs/>
          <w:color w:val="auto"/>
          <w:sz w:val="28"/>
          <w:lang w:val="en-US" w:eastAsia="zh-CN"/>
        </w:rPr>
        <w:t>12</w:t>
      </w:r>
      <w:r>
        <w:rPr>
          <w:rFonts w:hint="eastAsia" w:ascii="仿宋_GB2312" w:hAnsi="宋体" w:eastAsia="仿宋_GB2312" w:cs="Times New Roman"/>
          <w:b/>
          <w:bCs/>
          <w:color w:val="auto"/>
          <w:sz w:val="28"/>
          <w:lang w:val="en-US" w:eastAsia="zh-CN"/>
        </w:rPr>
        <w:t>月</w:t>
      </w:r>
      <w:r>
        <w:rPr>
          <w:rFonts w:hint="eastAsia" w:eastAsia="仿宋_GB2312" w:cs="Times New Roman"/>
          <w:b/>
          <w:bCs/>
          <w:color w:val="auto"/>
          <w:sz w:val="28"/>
          <w:lang w:val="en-US" w:eastAsia="zh-CN"/>
        </w:rPr>
        <w:t>24</w:t>
      </w:r>
      <w:bookmarkStart w:id="0" w:name="_GoBack"/>
      <w:bookmarkEnd w:id="0"/>
      <w:r>
        <w:rPr>
          <w:rFonts w:hint="eastAsia" w:ascii="仿宋_GB2312" w:hAnsi="宋体" w:eastAsia="仿宋_GB2312" w:cs="Times New Roman"/>
          <w:b/>
          <w:bCs/>
          <w:color w:val="auto"/>
          <w:sz w:val="28"/>
          <w:lang w:val="en-US" w:eastAsia="zh-CN"/>
        </w:rPr>
        <w:t>日</w:t>
      </w:r>
    </w:p>
    <w:p w14:paraId="22F81A56">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ascii="黑体" w:eastAsia="黑体"/>
          <w:b/>
          <w:color w:val="auto"/>
          <w:sz w:val="36"/>
        </w:rPr>
      </w:pPr>
    </w:p>
    <w:p w14:paraId="046EACA7">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ascii="黑体" w:eastAsia="黑体"/>
          <w:b/>
          <w:color w:val="auto"/>
          <w:sz w:val="36"/>
        </w:rPr>
      </w:pPr>
    </w:p>
    <w:p w14:paraId="1673BE49">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ascii="黑体" w:eastAsia="黑体"/>
          <w:b/>
          <w:color w:val="auto"/>
          <w:sz w:val="36"/>
        </w:rPr>
      </w:pPr>
    </w:p>
    <w:p w14:paraId="276F715F">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ascii="黑体" w:eastAsia="黑体"/>
          <w:b/>
          <w:color w:val="auto"/>
          <w:sz w:val="36"/>
        </w:rPr>
      </w:pPr>
    </w:p>
    <w:p w14:paraId="04DC1372">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ascii="黑体" w:eastAsia="黑体"/>
          <w:b/>
          <w:color w:val="auto"/>
          <w:sz w:val="36"/>
        </w:rPr>
      </w:pPr>
    </w:p>
    <w:p w14:paraId="6A4997A4">
      <w:pPr>
        <w:keepNext w:val="0"/>
        <w:keepLines w:val="0"/>
        <w:pageBreakBefore w:val="0"/>
        <w:widowControl w:val="0"/>
        <w:kinsoku/>
        <w:wordWrap/>
        <w:overflowPunct/>
        <w:topLinePunct w:val="0"/>
        <w:autoSpaceDE/>
        <w:autoSpaceDN/>
        <w:bidi w:val="0"/>
        <w:adjustRightInd/>
        <w:snapToGrid/>
        <w:spacing w:after="157" w:afterLines="50"/>
        <w:jc w:val="both"/>
        <w:textAlignment w:val="auto"/>
        <w:rPr>
          <w:rFonts w:ascii="黑体" w:eastAsia="黑体"/>
          <w:b/>
          <w:color w:val="auto"/>
          <w:sz w:val="36"/>
        </w:rPr>
      </w:pPr>
    </w:p>
    <w:p w14:paraId="78EB5A11">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ascii="黑体" w:eastAsia="黑体"/>
          <w:b/>
          <w:color w:val="auto"/>
          <w:sz w:val="36"/>
          <w:lang w:eastAsia="zh-CN"/>
        </w:rPr>
      </w:pPr>
      <w:r>
        <w:rPr>
          <w:rFonts w:hint="eastAsia" w:ascii="黑体" w:eastAsia="黑体"/>
          <w:b/>
          <w:color w:val="auto"/>
          <w:sz w:val="36"/>
          <w:lang w:val="en-US" w:eastAsia="zh-CN"/>
        </w:rPr>
        <w:t>智库研究优秀成果</w:t>
      </w:r>
      <w:r>
        <w:rPr>
          <w:rFonts w:hint="eastAsia" w:ascii="黑体" w:eastAsia="黑体"/>
          <w:b/>
          <w:color w:val="auto"/>
          <w:sz w:val="36"/>
          <w:lang w:eastAsia="zh-CN"/>
        </w:rPr>
        <w:t>信息表</w:t>
      </w:r>
    </w:p>
    <w:tbl>
      <w:tblPr>
        <w:tblStyle w:val="5"/>
        <w:tblW w:w="834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081"/>
        <w:gridCol w:w="1265"/>
        <w:gridCol w:w="2267"/>
        <w:gridCol w:w="2736"/>
      </w:tblGrid>
      <w:tr w14:paraId="2317AA2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1" w:hRule="atLeast"/>
          <w:jc w:val="center"/>
        </w:trPr>
        <w:tc>
          <w:tcPr>
            <w:tcW w:w="2081" w:type="dxa"/>
            <w:noWrap w:val="0"/>
            <w:vAlign w:val="center"/>
          </w:tcPr>
          <w:p w14:paraId="65951F72">
            <w:pPr>
              <w:jc w:val="center"/>
              <w:rPr>
                <w:rFonts w:hint="eastAsia" w:ascii="仿宋" w:hAnsi="仿宋" w:eastAsia="仿宋" w:cs="仿宋"/>
                <w:color w:val="auto"/>
                <w:sz w:val="28"/>
                <w:szCs w:val="28"/>
              </w:rPr>
            </w:pPr>
            <w:r>
              <w:rPr>
                <w:rFonts w:hint="eastAsia" w:ascii="仿宋" w:hAnsi="仿宋" w:eastAsia="仿宋" w:cs="仿宋"/>
                <w:color w:val="auto"/>
                <w:sz w:val="28"/>
                <w:szCs w:val="28"/>
              </w:rPr>
              <w:br w:type="page"/>
            </w:r>
            <w:r>
              <w:rPr>
                <w:rFonts w:hint="eastAsia" w:ascii="仿宋" w:hAnsi="仿宋" w:eastAsia="仿宋" w:cs="仿宋"/>
                <w:color w:val="auto"/>
                <w:sz w:val="28"/>
                <w:szCs w:val="28"/>
              </w:rPr>
              <w:br w:type="page"/>
            </w:r>
            <w:r>
              <w:rPr>
                <w:rFonts w:hint="eastAsia" w:ascii="仿宋" w:hAnsi="仿宋" w:eastAsia="仿宋" w:cs="仿宋"/>
                <w:color w:val="auto"/>
                <w:sz w:val="28"/>
                <w:szCs w:val="28"/>
              </w:rPr>
              <w:br w:type="page"/>
            </w:r>
            <w:r>
              <w:rPr>
                <w:rFonts w:hint="eastAsia" w:ascii="仿宋" w:hAnsi="仿宋" w:eastAsia="仿宋" w:cs="仿宋"/>
                <w:color w:val="auto"/>
                <w:sz w:val="28"/>
                <w:szCs w:val="28"/>
              </w:rPr>
              <w:t>成果名称</w:t>
            </w:r>
          </w:p>
        </w:tc>
        <w:tc>
          <w:tcPr>
            <w:tcW w:w="6268" w:type="dxa"/>
            <w:gridSpan w:val="3"/>
            <w:noWrap w:val="0"/>
            <w:vAlign w:val="center"/>
          </w:tcPr>
          <w:p w14:paraId="3EABB20B">
            <w:pPr>
              <w:spacing w:line="288" w:lineRule="auto"/>
              <w:jc w:val="center"/>
              <w:rPr>
                <w:rFonts w:hint="eastAsia" w:ascii="仿宋" w:hAnsi="仿宋" w:eastAsia="仿宋" w:cs="仿宋"/>
                <w:color w:val="auto"/>
                <w:sz w:val="28"/>
                <w:szCs w:val="28"/>
              </w:rPr>
            </w:pPr>
          </w:p>
        </w:tc>
      </w:tr>
      <w:tr w14:paraId="0722253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1" w:hRule="atLeast"/>
          <w:jc w:val="center"/>
        </w:trPr>
        <w:tc>
          <w:tcPr>
            <w:tcW w:w="2081" w:type="dxa"/>
            <w:noWrap w:val="0"/>
            <w:vAlign w:val="center"/>
          </w:tcPr>
          <w:p w14:paraId="0A7B5A2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bCs/>
                <w:color w:val="auto"/>
                <w:sz w:val="28"/>
                <w:szCs w:val="28"/>
              </w:rPr>
            </w:pPr>
            <w:r>
              <w:rPr>
                <w:rFonts w:hint="eastAsia" w:ascii="仿宋" w:hAnsi="仿宋" w:eastAsia="仿宋" w:cs="仿宋"/>
                <w:bCs/>
                <w:color w:val="auto"/>
                <w:sz w:val="28"/>
                <w:szCs w:val="28"/>
              </w:rPr>
              <w:t>出版单位/</w:t>
            </w:r>
          </w:p>
          <w:p w14:paraId="2566344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bCs/>
                <w:color w:val="auto"/>
                <w:sz w:val="28"/>
                <w:szCs w:val="28"/>
              </w:rPr>
            </w:pPr>
            <w:r>
              <w:rPr>
                <w:rFonts w:hint="eastAsia" w:ascii="仿宋" w:hAnsi="仿宋" w:eastAsia="仿宋" w:cs="仿宋"/>
                <w:bCs/>
                <w:color w:val="auto"/>
                <w:sz w:val="28"/>
                <w:szCs w:val="28"/>
              </w:rPr>
              <w:t>发表刊物/</w:t>
            </w:r>
          </w:p>
          <w:p w14:paraId="50A6C75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color w:val="auto"/>
                <w:sz w:val="28"/>
                <w:szCs w:val="28"/>
              </w:rPr>
            </w:pPr>
            <w:r>
              <w:rPr>
                <w:rFonts w:hint="eastAsia" w:ascii="仿宋" w:hAnsi="仿宋" w:eastAsia="仿宋" w:cs="仿宋"/>
                <w:bCs/>
                <w:color w:val="auto"/>
                <w:sz w:val="28"/>
                <w:szCs w:val="28"/>
              </w:rPr>
              <w:t>采纳部门</w:t>
            </w:r>
          </w:p>
        </w:tc>
        <w:tc>
          <w:tcPr>
            <w:tcW w:w="6268" w:type="dxa"/>
            <w:gridSpan w:val="3"/>
            <w:noWrap w:val="0"/>
            <w:vAlign w:val="center"/>
          </w:tcPr>
          <w:p w14:paraId="7B3324FA">
            <w:pPr>
              <w:spacing w:line="288" w:lineRule="auto"/>
              <w:jc w:val="center"/>
              <w:rPr>
                <w:rFonts w:hint="eastAsia" w:ascii="仿宋" w:hAnsi="仿宋" w:eastAsia="仿宋" w:cs="仿宋"/>
                <w:color w:val="auto"/>
                <w:sz w:val="28"/>
                <w:szCs w:val="28"/>
              </w:rPr>
            </w:pPr>
          </w:p>
        </w:tc>
      </w:tr>
      <w:tr w14:paraId="4657C1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1" w:hRule="atLeast"/>
          <w:jc w:val="center"/>
        </w:trPr>
        <w:tc>
          <w:tcPr>
            <w:tcW w:w="2081" w:type="dxa"/>
            <w:noWrap w:val="0"/>
            <w:vAlign w:val="center"/>
          </w:tcPr>
          <w:p w14:paraId="1473F8C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bCs/>
                <w:color w:val="auto"/>
                <w:sz w:val="28"/>
                <w:szCs w:val="28"/>
              </w:rPr>
            </w:pPr>
            <w:r>
              <w:rPr>
                <w:rFonts w:hint="eastAsia" w:ascii="仿宋" w:hAnsi="仿宋" w:eastAsia="仿宋" w:cs="仿宋"/>
                <w:bCs/>
                <w:color w:val="auto"/>
                <w:sz w:val="28"/>
                <w:szCs w:val="28"/>
              </w:rPr>
              <w:t>出版/发表/</w:t>
            </w:r>
          </w:p>
          <w:p w14:paraId="3B84F81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bCs/>
                <w:color w:val="auto"/>
                <w:sz w:val="28"/>
                <w:szCs w:val="28"/>
              </w:rPr>
            </w:pPr>
            <w:r>
              <w:rPr>
                <w:rFonts w:hint="eastAsia" w:ascii="仿宋" w:hAnsi="仿宋" w:eastAsia="仿宋" w:cs="仿宋"/>
                <w:bCs/>
                <w:color w:val="auto"/>
                <w:sz w:val="28"/>
                <w:szCs w:val="28"/>
              </w:rPr>
              <w:t>采纳时间</w:t>
            </w:r>
          </w:p>
        </w:tc>
        <w:tc>
          <w:tcPr>
            <w:tcW w:w="6268" w:type="dxa"/>
            <w:gridSpan w:val="3"/>
            <w:noWrap w:val="0"/>
            <w:vAlign w:val="center"/>
          </w:tcPr>
          <w:p w14:paraId="1B0B4AD0">
            <w:pPr>
              <w:spacing w:line="288" w:lineRule="auto"/>
              <w:jc w:val="center"/>
              <w:rPr>
                <w:rFonts w:hint="eastAsia" w:ascii="仿宋" w:hAnsi="仿宋" w:eastAsia="仿宋" w:cs="仿宋"/>
                <w:color w:val="auto"/>
                <w:sz w:val="28"/>
                <w:szCs w:val="28"/>
              </w:rPr>
            </w:pPr>
          </w:p>
        </w:tc>
      </w:tr>
      <w:tr w14:paraId="21B1A1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1" w:hRule="atLeast"/>
          <w:jc w:val="center"/>
        </w:trPr>
        <w:tc>
          <w:tcPr>
            <w:tcW w:w="2081" w:type="dxa"/>
            <w:noWrap w:val="0"/>
            <w:vAlign w:val="center"/>
          </w:tcPr>
          <w:p w14:paraId="11182E5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bCs/>
                <w:color w:val="auto"/>
                <w:sz w:val="28"/>
                <w:szCs w:val="28"/>
              </w:rPr>
            </w:pPr>
            <w:r>
              <w:rPr>
                <w:rFonts w:hint="eastAsia" w:ascii="仿宋" w:hAnsi="仿宋" w:eastAsia="仿宋" w:cs="仿宋"/>
                <w:bCs/>
                <w:color w:val="auto"/>
                <w:sz w:val="28"/>
                <w:szCs w:val="28"/>
              </w:rPr>
              <w:t>体现成果水平的有关说明</w:t>
            </w:r>
          </w:p>
          <w:p w14:paraId="0DDF652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bCs/>
                <w:color w:val="auto"/>
                <w:sz w:val="28"/>
                <w:szCs w:val="28"/>
              </w:rPr>
            </w:pPr>
            <w:r>
              <w:rPr>
                <w:rFonts w:hint="eastAsia" w:ascii="仿宋" w:hAnsi="仿宋" w:eastAsia="仿宋" w:cs="仿宋"/>
                <w:bCs/>
                <w:color w:val="auto"/>
                <w:sz w:val="28"/>
                <w:szCs w:val="28"/>
              </w:rPr>
              <w:t>（刊物收录、获奖、引用、采纳等情况）</w:t>
            </w:r>
          </w:p>
        </w:tc>
        <w:tc>
          <w:tcPr>
            <w:tcW w:w="6268" w:type="dxa"/>
            <w:gridSpan w:val="3"/>
            <w:noWrap w:val="0"/>
            <w:vAlign w:val="center"/>
          </w:tcPr>
          <w:p w14:paraId="4F4D5006">
            <w:pPr>
              <w:spacing w:line="288" w:lineRule="auto"/>
              <w:jc w:val="center"/>
              <w:rPr>
                <w:rFonts w:hint="eastAsia" w:ascii="仿宋" w:hAnsi="仿宋" w:eastAsia="仿宋" w:cs="仿宋"/>
                <w:color w:val="auto"/>
                <w:sz w:val="28"/>
                <w:szCs w:val="28"/>
              </w:rPr>
            </w:pPr>
          </w:p>
        </w:tc>
      </w:tr>
      <w:tr w14:paraId="1B5DE90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2081" w:type="dxa"/>
            <w:noWrap w:val="0"/>
            <w:vAlign w:val="center"/>
          </w:tcPr>
          <w:p w14:paraId="412C562C">
            <w:pPr>
              <w:spacing w:line="288"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rPr>
              <w:t>成果作者</w:t>
            </w:r>
          </w:p>
        </w:tc>
        <w:tc>
          <w:tcPr>
            <w:tcW w:w="6268" w:type="dxa"/>
            <w:gridSpan w:val="3"/>
            <w:noWrap w:val="0"/>
            <w:vAlign w:val="center"/>
          </w:tcPr>
          <w:p w14:paraId="0675E671">
            <w:pPr>
              <w:spacing w:line="288"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rPr>
              <w:t>（须将主要作者全部列示</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作者姓名之间</w:t>
            </w:r>
            <w:r>
              <w:rPr>
                <w:rFonts w:hint="eastAsia" w:ascii="仿宋" w:hAnsi="仿宋" w:eastAsia="仿宋" w:cs="仿宋"/>
                <w:color w:val="auto"/>
                <w:sz w:val="28"/>
                <w:szCs w:val="28"/>
                <w:lang w:val="en-US" w:eastAsia="zh-CN"/>
              </w:rPr>
              <w:t>使用顿号</w:t>
            </w:r>
            <w:r>
              <w:rPr>
                <w:rFonts w:hint="eastAsia" w:ascii="仿宋" w:hAnsi="仿宋" w:eastAsia="仿宋" w:cs="仿宋"/>
                <w:color w:val="auto"/>
                <w:sz w:val="28"/>
                <w:szCs w:val="28"/>
              </w:rPr>
              <w:t>分开）</w:t>
            </w:r>
          </w:p>
        </w:tc>
      </w:tr>
      <w:tr w14:paraId="57E26D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4" w:hRule="atLeast"/>
          <w:jc w:val="center"/>
        </w:trPr>
        <w:tc>
          <w:tcPr>
            <w:tcW w:w="2081" w:type="dxa"/>
            <w:vMerge w:val="restart"/>
            <w:noWrap w:val="0"/>
            <w:vAlign w:val="center"/>
          </w:tcPr>
          <w:p w14:paraId="6D699240">
            <w:pPr>
              <w:jc w:val="center"/>
              <w:rPr>
                <w:rFonts w:hint="eastAsia" w:ascii="仿宋" w:hAnsi="仿宋" w:eastAsia="仿宋" w:cs="仿宋"/>
                <w:bCs/>
                <w:color w:val="auto"/>
                <w:sz w:val="28"/>
                <w:szCs w:val="28"/>
                <w:lang w:val="en-US" w:eastAsia="zh-CN"/>
              </w:rPr>
            </w:pPr>
            <w:r>
              <w:rPr>
                <w:rFonts w:hint="eastAsia" w:ascii="仿宋" w:hAnsi="仿宋" w:eastAsia="仿宋" w:cs="仿宋"/>
                <w:bCs/>
                <w:color w:val="auto"/>
                <w:sz w:val="28"/>
                <w:szCs w:val="28"/>
                <w:lang w:val="en-US" w:eastAsia="zh-CN"/>
              </w:rPr>
              <w:t>重点研究基地</w:t>
            </w:r>
          </w:p>
          <w:p w14:paraId="2FAA7277">
            <w:pPr>
              <w:jc w:val="center"/>
              <w:rPr>
                <w:rFonts w:hint="eastAsia" w:ascii="仿宋" w:hAnsi="仿宋" w:eastAsia="仿宋" w:cs="仿宋"/>
                <w:bCs/>
                <w:color w:val="auto"/>
                <w:sz w:val="28"/>
                <w:szCs w:val="28"/>
              </w:rPr>
            </w:pPr>
            <w:r>
              <w:rPr>
                <w:rFonts w:hint="eastAsia" w:ascii="仿宋" w:hAnsi="仿宋" w:eastAsia="仿宋" w:cs="仿宋"/>
                <w:bCs/>
                <w:color w:val="auto"/>
                <w:sz w:val="28"/>
                <w:szCs w:val="28"/>
                <w:lang w:val="en-US" w:eastAsia="zh-CN"/>
              </w:rPr>
              <w:t>联系人</w:t>
            </w:r>
          </w:p>
        </w:tc>
        <w:tc>
          <w:tcPr>
            <w:tcW w:w="1265" w:type="dxa"/>
            <w:tcBorders>
              <w:right w:val="single" w:color="auto" w:sz="4" w:space="0"/>
            </w:tcBorders>
            <w:noWrap w:val="0"/>
            <w:vAlign w:val="center"/>
          </w:tcPr>
          <w:p w14:paraId="5A7FEA72">
            <w:pPr>
              <w:jc w:val="center"/>
              <w:rPr>
                <w:rFonts w:hint="eastAsia" w:ascii="仿宋" w:hAnsi="仿宋" w:eastAsia="仿宋" w:cs="仿宋"/>
                <w:bCs/>
                <w:color w:val="auto"/>
                <w:sz w:val="28"/>
                <w:szCs w:val="28"/>
              </w:rPr>
            </w:pPr>
            <w:r>
              <w:rPr>
                <w:rFonts w:hint="eastAsia" w:ascii="仿宋" w:hAnsi="仿宋" w:eastAsia="仿宋" w:cs="仿宋"/>
                <w:bCs/>
                <w:color w:val="auto"/>
                <w:sz w:val="28"/>
                <w:szCs w:val="28"/>
                <w:lang w:val="en-US" w:eastAsia="zh-CN"/>
              </w:rPr>
              <w:t>姓名</w:t>
            </w:r>
          </w:p>
        </w:tc>
        <w:tc>
          <w:tcPr>
            <w:tcW w:w="2267" w:type="dxa"/>
            <w:tcBorders>
              <w:left w:val="single" w:color="auto" w:sz="4" w:space="0"/>
              <w:right w:val="single" w:color="auto" w:sz="4" w:space="0"/>
            </w:tcBorders>
            <w:noWrap w:val="0"/>
            <w:vAlign w:val="center"/>
          </w:tcPr>
          <w:p w14:paraId="79238499">
            <w:pPr>
              <w:jc w:val="center"/>
              <w:rPr>
                <w:rFonts w:hint="eastAsia" w:ascii="仿宋" w:hAnsi="仿宋" w:eastAsia="仿宋" w:cs="仿宋"/>
                <w:bCs/>
                <w:color w:val="auto"/>
                <w:sz w:val="28"/>
                <w:szCs w:val="28"/>
              </w:rPr>
            </w:pPr>
            <w:r>
              <w:rPr>
                <w:rFonts w:hint="eastAsia" w:ascii="仿宋" w:hAnsi="仿宋" w:eastAsia="仿宋" w:cs="仿宋"/>
                <w:bCs/>
                <w:color w:val="auto"/>
                <w:sz w:val="28"/>
                <w:szCs w:val="28"/>
                <w:lang w:val="en-US" w:eastAsia="zh-CN"/>
              </w:rPr>
              <w:t>职务职称</w:t>
            </w:r>
          </w:p>
        </w:tc>
        <w:tc>
          <w:tcPr>
            <w:tcW w:w="2736" w:type="dxa"/>
            <w:tcBorders>
              <w:left w:val="single" w:color="auto" w:sz="4" w:space="0"/>
            </w:tcBorders>
            <w:noWrap w:val="0"/>
            <w:vAlign w:val="center"/>
          </w:tcPr>
          <w:p w14:paraId="593DE592">
            <w:pPr>
              <w:jc w:val="center"/>
              <w:rPr>
                <w:rFonts w:hint="eastAsia" w:ascii="仿宋" w:hAnsi="仿宋" w:eastAsia="仿宋" w:cs="仿宋"/>
                <w:bCs/>
                <w:color w:val="auto"/>
                <w:sz w:val="28"/>
                <w:szCs w:val="28"/>
              </w:rPr>
            </w:pPr>
            <w:r>
              <w:rPr>
                <w:rFonts w:hint="eastAsia" w:ascii="仿宋" w:hAnsi="仿宋" w:eastAsia="仿宋" w:cs="仿宋"/>
                <w:bCs/>
                <w:color w:val="auto"/>
                <w:sz w:val="28"/>
                <w:szCs w:val="28"/>
                <w:lang w:val="en-US" w:eastAsia="zh-CN"/>
              </w:rPr>
              <w:t>联系方式</w:t>
            </w:r>
          </w:p>
        </w:tc>
      </w:tr>
      <w:tr w14:paraId="4F04CA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2081" w:type="dxa"/>
            <w:vMerge w:val="continue"/>
            <w:noWrap w:val="0"/>
            <w:vAlign w:val="center"/>
          </w:tcPr>
          <w:p w14:paraId="507E6CDE">
            <w:pPr>
              <w:spacing w:line="288" w:lineRule="auto"/>
              <w:jc w:val="center"/>
              <w:rPr>
                <w:rFonts w:hint="eastAsia" w:ascii="仿宋" w:hAnsi="仿宋" w:eastAsia="仿宋" w:cs="仿宋"/>
                <w:color w:val="auto"/>
                <w:sz w:val="28"/>
                <w:szCs w:val="28"/>
              </w:rPr>
            </w:pPr>
          </w:p>
        </w:tc>
        <w:tc>
          <w:tcPr>
            <w:tcW w:w="1265" w:type="dxa"/>
            <w:tcBorders>
              <w:right w:val="single" w:color="auto" w:sz="4" w:space="0"/>
            </w:tcBorders>
            <w:noWrap w:val="0"/>
            <w:vAlign w:val="center"/>
          </w:tcPr>
          <w:p w14:paraId="7A997657">
            <w:pPr>
              <w:spacing w:line="288" w:lineRule="auto"/>
              <w:jc w:val="center"/>
              <w:rPr>
                <w:rFonts w:hint="eastAsia" w:ascii="仿宋" w:hAnsi="仿宋" w:eastAsia="仿宋" w:cs="仿宋"/>
                <w:color w:val="auto"/>
                <w:sz w:val="28"/>
                <w:szCs w:val="28"/>
              </w:rPr>
            </w:pPr>
          </w:p>
        </w:tc>
        <w:tc>
          <w:tcPr>
            <w:tcW w:w="2267" w:type="dxa"/>
            <w:tcBorders>
              <w:left w:val="single" w:color="auto" w:sz="4" w:space="0"/>
              <w:right w:val="single" w:color="auto" w:sz="4" w:space="0"/>
            </w:tcBorders>
            <w:noWrap w:val="0"/>
            <w:vAlign w:val="center"/>
          </w:tcPr>
          <w:p w14:paraId="29525126">
            <w:pPr>
              <w:spacing w:line="288" w:lineRule="auto"/>
              <w:jc w:val="center"/>
              <w:rPr>
                <w:rFonts w:hint="eastAsia" w:ascii="仿宋" w:hAnsi="仿宋" w:eastAsia="仿宋" w:cs="仿宋"/>
                <w:color w:val="auto"/>
                <w:sz w:val="28"/>
                <w:szCs w:val="28"/>
              </w:rPr>
            </w:pPr>
          </w:p>
        </w:tc>
        <w:tc>
          <w:tcPr>
            <w:tcW w:w="2736" w:type="dxa"/>
            <w:tcBorders>
              <w:left w:val="single" w:color="auto" w:sz="4" w:space="0"/>
            </w:tcBorders>
            <w:noWrap w:val="0"/>
            <w:vAlign w:val="center"/>
          </w:tcPr>
          <w:p w14:paraId="26188C63">
            <w:pPr>
              <w:spacing w:line="288" w:lineRule="auto"/>
              <w:jc w:val="center"/>
              <w:rPr>
                <w:rFonts w:hint="eastAsia" w:ascii="仿宋" w:hAnsi="仿宋" w:eastAsia="仿宋" w:cs="仿宋"/>
                <w:color w:val="auto"/>
                <w:sz w:val="28"/>
                <w:szCs w:val="28"/>
              </w:rPr>
            </w:pPr>
          </w:p>
        </w:tc>
      </w:tr>
      <w:tr w14:paraId="41F3BB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8349" w:type="dxa"/>
            <w:gridSpan w:val="4"/>
            <w:noWrap w:val="0"/>
            <w:vAlign w:val="center"/>
          </w:tcPr>
          <w:p w14:paraId="662AEFA8">
            <w:pPr>
              <w:spacing w:line="288" w:lineRule="auto"/>
              <w:jc w:val="center"/>
              <w:rPr>
                <w:rFonts w:ascii="Times New Roman" w:hAnsi="Times New Roman" w:eastAsia="宋体"/>
                <w:color w:val="auto"/>
                <w:szCs w:val="21"/>
              </w:rPr>
            </w:pPr>
            <w:r>
              <w:rPr>
                <w:rFonts w:hint="eastAsia" w:ascii="仿宋" w:hAnsi="仿宋" w:eastAsia="仿宋" w:cs="仿宋"/>
                <w:color w:val="auto"/>
                <w:sz w:val="28"/>
                <w:szCs w:val="28"/>
              </w:rPr>
              <w:t>成果概述（</w:t>
            </w:r>
            <w:r>
              <w:rPr>
                <w:rFonts w:hint="eastAsia" w:ascii="仿宋" w:hAnsi="仿宋" w:eastAsia="仿宋" w:cs="仿宋"/>
                <w:color w:val="auto"/>
                <w:sz w:val="28"/>
                <w:szCs w:val="28"/>
                <w:lang w:val="en-US" w:eastAsia="zh-CN"/>
              </w:rPr>
              <w:t>限10</w:t>
            </w:r>
            <w:r>
              <w:rPr>
                <w:rFonts w:hint="eastAsia" w:ascii="仿宋" w:hAnsi="仿宋" w:eastAsia="仿宋" w:cs="仿宋"/>
                <w:color w:val="auto"/>
                <w:sz w:val="28"/>
                <w:szCs w:val="28"/>
              </w:rPr>
              <w:t>00字以内）</w:t>
            </w:r>
          </w:p>
        </w:tc>
      </w:tr>
      <w:tr w14:paraId="7C4982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60" w:hRule="atLeast"/>
          <w:jc w:val="center"/>
        </w:trPr>
        <w:tc>
          <w:tcPr>
            <w:tcW w:w="8349" w:type="dxa"/>
            <w:gridSpan w:val="4"/>
            <w:noWrap w:val="0"/>
            <w:vAlign w:val="center"/>
          </w:tcPr>
          <w:p w14:paraId="67B07FAD">
            <w:pPr>
              <w:spacing w:line="400" w:lineRule="exact"/>
              <w:ind w:firstLine="0" w:firstLineChars="0"/>
              <w:jc w:val="left"/>
              <w:rPr>
                <w:strike w:val="0"/>
                <w:dstrike w:val="0"/>
                <w:color w:val="auto"/>
                <w:sz w:val="28"/>
                <w:szCs w:val="28"/>
                <w:highlight w:val="none"/>
              </w:rPr>
            </w:pPr>
            <w:r>
              <w:rPr>
                <w:rFonts w:hint="eastAsia" w:ascii="黑体" w:hAnsi="黑体" w:eastAsia="黑体" w:cs="黑体"/>
                <w:strike w:val="0"/>
                <w:dstrike w:val="0"/>
                <w:color w:val="auto"/>
                <w:sz w:val="28"/>
                <w:szCs w:val="28"/>
                <w:highlight w:val="none"/>
              </w:rPr>
              <w:t>【说明】</w:t>
            </w:r>
            <w:r>
              <w:rPr>
                <w:rFonts w:hint="eastAsia" w:ascii="仿宋" w:hAnsi="仿宋" w:eastAsia="仿宋" w:cs="仿宋"/>
                <w:strike w:val="0"/>
                <w:dstrike w:val="0"/>
                <w:color w:val="auto"/>
                <w:sz w:val="28"/>
                <w:szCs w:val="28"/>
                <w:highlight w:val="none"/>
              </w:rPr>
              <w:t>包括但不限于</w:t>
            </w:r>
            <w:r>
              <w:rPr>
                <w:rFonts w:hint="eastAsia" w:ascii="仿宋" w:hAnsi="仿宋" w:eastAsia="仿宋" w:cs="仿宋"/>
                <w:strike w:val="0"/>
                <w:dstrike w:val="0"/>
                <w:color w:val="auto"/>
                <w:sz w:val="28"/>
                <w:szCs w:val="28"/>
                <w:highlight w:val="none"/>
                <w:lang w:eastAsia="zh-CN"/>
              </w:rPr>
              <w:t>成果发生和产出的时间</w:t>
            </w:r>
            <w:r>
              <w:rPr>
                <w:rFonts w:hint="eastAsia" w:ascii="仿宋" w:hAnsi="仿宋" w:eastAsia="仿宋" w:cs="仿宋"/>
                <w:strike w:val="0"/>
                <w:dstrike w:val="0"/>
                <w:color w:val="auto"/>
                <w:sz w:val="28"/>
                <w:szCs w:val="28"/>
                <w:highlight w:val="none"/>
              </w:rPr>
              <w:t>、</w:t>
            </w:r>
            <w:r>
              <w:rPr>
                <w:rFonts w:hint="eastAsia" w:ascii="仿宋" w:hAnsi="仿宋" w:eastAsia="仿宋" w:cs="仿宋"/>
                <w:strike w:val="0"/>
                <w:dstrike w:val="0"/>
                <w:color w:val="auto"/>
                <w:sz w:val="28"/>
                <w:szCs w:val="28"/>
                <w:highlight w:val="none"/>
                <w:lang w:eastAsia="zh-CN"/>
              </w:rPr>
              <w:t>背景、研究</w:t>
            </w:r>
            <w:r>
              <w:rPr>
                <w:rFonts w:hint="eastAsia" w:ascii="仿宋" w:hAnsi="仿宋" w:eastAsia="仿宋" w:cs="仿宋"/>
                <w:strike w:val="0"/>
                <w:dstrike w:val="0"/>
                <w:color w:val="auto"/>
                <w:sz w:val="28"/>
                <w:szCs w:val="28"/>
                <w:highlight w:val="none"/>
              </w:rPr>
              <w:t>领域、人员构成、</w:t>
            </w:r>
            <w:r>
              <w:rPr>
                <w:rFonts w:hint="eastAsia" w:ascii="仿宋" w:hAnsi="仿宋" w:eastAsia="仿宋" w:cs="仿宋"/>
                <w:strike w:val="0"/>
                <w:dstrike w:val="0"/>
                <w:color w:val="auto"/>
                <w:sz w:val="28"/>
                <w:szCs w:val="28"/>
                <w:highlight w:val="none"/>
                <w:lang w:eastAsia="zh-CN"/>
              </w:rPr>
              <w:t>主要内容、刊发、采纳等基本情况</w:t>
            </w:r>
            <w:r>
              <w:rPr>
                <w:rFonts w:hint="eastAsia"/>
                <w:strike w:val="0"/>
                <w:dstrike w:val="0"/>
                <w:color w:val="auto"/>
                <w:sz w:val="28"/>
                <w:szCs w:val="28"/>
                <w:highlight w:val="none"/>
              </w:rPr>
              <w:t>。</w:t>
            </w:r>
          </w:p>
          <w:p w14:paraId="47FE6DE6">
            <w:pPr>
              <w:spacing w:line="400" w:lineRule="exact"/>
              <w:ind w:firstLine="0" w:firstLineChars="0"/>
              <w:rPr>
                <w:strike w:val="0"/>
                <w:dstrike w:val="0"/>
                <w:color w:val="auto"/>
                <w:sz w:val="28"/>
                <w:szCs w:val="28"/>
                <w:highlight w:val="none"/>
              </w:rPr>
            </w:pPr>
            <w:r>
              <w:rPr>
                <w:rFonts w:hint="eastAsia" w:ascii="黑体" w:hAnsi="黑体" w:eastAsia="黑体" w:cs="黑体"/>
                <w:strike w:val="0"/>
                <w:dstrike w:val="0"/>
                <w:color w:val="auto"/>
                <w:sz w:val="28"/>
                <w:szCs w:val="28"/>
                <w:highlight w:val="none"/>
              </w:rPr>
              <w:t>【格式要求】</w:t>
            </w:r>
            <w:r>
              <w:rPr>
                <w:rFonts w:hint="eastAsia" w:ascii="仿宋" w:hAnsi="仿宋" w:eastAsia="仿宋" w:cs="仿宋"/>
                <w:strike w:val="0"/>
                <w:dstrike w:val="0"/>
                <w:color w:val="auto"/>
                <w:sz w:val="28"/>
                <w:szCs w:val="28"/>
                <w:highlight w:val="none"/>
              </w:rPr>
              <w:t>中文字体为仿宋，数字和英文字体为</w:t>
            </w:r>
            <w:r>
              <w:rPr>
                <w:rFonts w:hint="eastAsia" w:eastAsia="仿宋" w:cs="Times New Roman"/>
                <w:strike w:val="0"/>
                <w:dstrike w:val="0"/>
                <w:color w:val="auto"/>
                <w:sz w:val="28"/>
                <w:szCs w:val="28"/>
                <w:highlight w:val="none"/>
              </w:rPr>
              <w:t>Times New Roman</w:t>
            </w:r>
            <w:r>
              <w:rPr>
                <w:rFonts w:hint="eastAsia" w:ascii="仿宋" w:hAnsi="仿宋" w:eastAsia="仿宋" w:cs="仿宋"/>
                <w:strike w:val="0"/>
                <w:dstrike w:val="0"/>
                <w:color w:val="auto"/>
                <w:sz w:val="28"/>
                <w:szCs w:val="28"/>
                <w:highlight w:val="none"/>
              </w:rPr>
              <w:t>，四号字，首行缩进</w:t>
            </w:r>
            <w:r>
              <w:rPr>
                <w:rFonts w:hint="eastAsia" w:eastAsia="仿宋" w:cs="Times New Roman"/>
                <w:strike w:val="0"/>
                <w:dstrike w:val="0"/>
                <w:color w:val="auto"/>
                <w:sz w:val="28"/>
                <w:szCs w:val="28"/>
                <w:highlight w:val="none"/>
              </w:rPr>
              <w:t>2</w:t>
            </w:r>
            <w:r>
              <w:rPr>
                <w:rFonts w:hint="eastAsia" w:ascii="仿宋" w:hAnsi="仿宋" w:eastAsia="仿宋" w:cs="仿宋"/>
                <w:strike w:val="0"/>
                <w:dstrike w:val="0"/>
                <w:color w:val="auto"/>
                <w:sz w:val="28"/>
                <w:szCs w:val="28"/>
                <w:highlight w:val="none"/>
              </w:rPr>
              <w:t>字符，单倍行距。</w:t>
            </w:r>
          </w:p>
          <w:p w14:paraId="352BD8E5">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color w:val="auto"/>
                <w:sz w:val="28"/>
                <w:szCs w:val="28"/>
              </w:rPr>
            </w:pPr>
          </w:p>
          <w:p w14:paraId="50162CAA">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color w:val="auto"/>
                <w:sz w:val="28"/>
                <w:szCs w:val="28"/>
              </w:rPr>
            </w:pPr>
          </w:p>
          <w:p w14:paraId="768D6892">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color w:val="auto"/>
                <w:sz w:val="28"/>
                <w:szCs w:val="28"/>
              </w:rPr>
            </w:pPr>
          </w:p>
          <w:p w14:paraId="6805F882">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color w:val="auto"/>
                <w:sz w:val="28"/>
                <w:szCs w:val="28"/>
              </w:rPr>
            </w:pPr>
          </w:p>
          <w:p w14:paraId="3A63950E">
            <w:pPr>
              <w:spacing w:line="300" w:lineRule="exact"/>
              <w:jc w:val="center"/>
              <w:rPr>
                <w:rFonts w:ascii="Times New Roman" w:hAnsi="Times New Roman" w:eastAsia="宋体"/>
                <w:color w:val="auto"/>
                <w:szCs w:val="21"/>
              </w:rPr>
            </w:pPr>
          </w:p>
        </w:tc>
      </w:tr>
      <w:tr w14:paraId="534C52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62" w:hRule="atLeast"/>
          <w:jc w:val="center"/>
        </w:trPr>
        <w:tc>
          <w:tcPr>
            <w:tcW w:w="8349" w:type="dxa"/>
            <w:gridSpan w:val="4"/>
            <w:noWrap w:val="0"/>
            <w:vAlign w:val="center"/>
          </w:tcPr>
          <w:p w14:paraId="3AB70A1C">
            <w:pPr>
              <w:spacing w:line="288" w:lineRule="auto"/>
              <w:jc w:val="center"/>
              <w:rPr>
                <w:rFonts w:ascii="Times New Roman" w:hAnsi="Times New Roman" w:eastAsia="宋体"/>
                <w:color w:val="auto"/>
                <w:szCs w:val="21"/>
              </w:rPr>
            </w:pPr>
            <w:r>
              <w:rPr>
                <w:rFonts w:hint="eastAsia" w:ascii="仿宋" w:hAnsi="仿宋" w:eastAsia="仿宋" w:cs="仿宋"/>
                <w:color w:val="auto"/>
                <w:sz w:val="28"/>
                <w:szCs w:val="28"/>
              </w:rPr>
              <w:t>成果影响（</w:t>
            </w:r>
            <w:r>
              <w:rPr>
                <w:rFonts w:hint="eastAsia" w:ascii="仿宋" w:hAnsi="仿宋" w:eastAsia="仿宋" w:cs="仿宋"/>
                <w:color w:val="auto"/>
                <w:sz w:val="28"/>
                <w:szCs w:val="28"/>
                <w:lang w:val="en-US" w:eastAsia="zh-CN"/>
              </w:rPr>
              <w:t>限15</w:t>
            </w:r>
            <w:r>
              <w:rPr>
                <w:rFonts w:hint="eastAsia" w:ascii="仿宋" w:hAnsi="仿宋" w:eastAsia="仿宋" w:cs="仿宋"/>
                <w:color w:val="auto"/>
                <w:sz w:val="28"/>
                <w:szCs w:val="28"/>
              </w:rPr>
              <w:t>00字以内）</w:t>
            </w:r>
          </w:p>
        </w:tc>
      </w:tr>
      <w:tr w14:paraId="6AE175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60" w:hRule="atLeast"/>
          <w:jc w:val="center"/>
        </w:trPr>
        <w:tc>
          <w:tcPr>
            <w:tcW w:w="8349" w:type="dxa"/>
            <w:gridSpan w:val="4"/>
            <w:noWrap w:val="0"/>
            <w:vAlign w:val="center"/>
          </w:tcPr>
          <w:p w14:paraId="08A334A4">
            <w:pPr>
              <w:spacing w:line="400" w:lineRule="exact"/>
              <w:ind w:firstLine="0" w:firstLineChars="0"/>
              <w:rPr>
                <w:rFonts w:hint="eastAsia" w:ascii="黑体" w:hAnsi="黑体" w:eastAsia="黑体" w:cs="黑体"/>
                <w:strike w:val="0"/>
                <w:dstrike w:val="0"/>
                <w:color w:val="auto"/>
                <w:sz w:val="28"/>
                <w:szCs w:val="28"/>
                <w:highlight w:val="none"/>
              </w:rPr>
            </w:pPr>
            <w:r>
              <w:rPr>
                <w:rFonts w:hint="eastAsia" w:ascii="黑体" w:hAnsi="黑体" w:eastAsia="黑体" w:cs="黑体"/>
                <w:strike w:val="0"/>
                <w:dstrike w:val="0"/>
                <w:color w:val="auto"/>
                <w:sz w:val="28"/>
                <w:szCs w:val="28"/>
                <w:highlight w:val="none"/>
              </w:rPr>
              <w:t>【说明】</w:t>
            </w:r>
            <w:r>
              <w:rPr>
                <w:rFonts w:hint="eastAsia" w:ascii="黑体" w:hAnsi="黑体" w:eastAsia="黑体" w:cs="黑体"/>
                <w:strike w:val="0"/>
                <w:dstrike w:val="0"/>
                <w:color w:val="auto"/>
                <w:sz w:val="28"/>
                <w:szCs w:val="28"/>
                <w:highlight w:val="none"/>
                <w:lang w:eastAsia="zh-CN"/>
              </w:rPr>
              <w:t>（</w:t>
            </w:r>
            <w:r>
              <w:rPr>
                <w:rFonts w:hint="default" w:ascii="Times New Roman" w:hAnsi="Times New Roman" w:eastAsia="黑体" w:cs="Times New Roman"/>
                <w:strike w:val="0"/>
                <w:dstrike w:val="0"/>
                <w:color w:val="auto"/>
                <w:sz w:val="28"/>
                <w:szCs w:val="28"/>
                <w:highlight w:val="none"/>
                <w:lang w:val="en-US" w:eastAsia="zh-CN"/>
              </w:rPr>
              <w:t>1</w:t>
            </w:r>
            <w:r>
              <w:rPr>
                <w:rFonts w:hint="eastAsia" w:ascii="黑体" w:hAnsi="黑体" w:eastAsia="黑体" w:cs="黑体"/>
                <w:strike w:val="0"/>
                <w:dstrike w:val="0"/>
                <w:color w:val="auto"/>
                <w:sz w:val="28"/>
                <w:szCs w:val="28"/>
                <w:highlight w:val="none"/>
                <w:lang w:eastAsia="zh-CN"/>
              </w:rPr>
              <w:t>）</w:t>
            </w:r>
            <w:r>
              <w:rPr>
                <w:rFonts w:hint="eastAsia" w:ascii="仿宋" w:hAnsi="仿宋" w:eastAsia="仿宋" w:cs="仿宋"/>
                <w:bCs/>
                <w:strike w:val="0"/>
                <w:dstrike w:val="0"/>
                <w:color w:val="auto"/>
                <w:sz w:val="28"/>
                <w:szCs w:val="28"/>
                <w:highlight w:val="none"/>
              </w:rPr>
              <w:t>逻辑清晰、有理有据、深入论述，重点突出创新性、实效性和贡献度，</w:t>
            </w:r>
            <w:r>
              <w:rPr>
                <w:rFonts w:hint="eastAsia" w:ascii="仿宋" w:hAnsi="仿宋" w:eastAsia="仿宋" w:cs="仿宋"/>
                <w:bCs/>
                <w:strike w:val="0"/>
                <w:dstrike w:val="0"/>
                <w:color w:val="auto"/>
                <w:sz w:val="28"/>
                <w:szCs w:val="28"/>
                <w:highlight w:val="none"/>
                <w:lang w:eastAsia="zh-Hans"/>
              </w:rPr>
              <w:t>请勿作简单罗列</w:t>
            </w:r>
            <w:r>
              <w:rPr>
                <w:rFonts w:hint="eastAsia" w:ascii="仿宋" w:hAnsi="仿宋" w:eastAsia="仿宋" w:cs="仿宋"/>
                <w:bCs/>
                <w:strike w:val="0"/>
                <w:dstrike w:val="0"/>
                <w:color w:val="auto"/>
                <w:sz w:val="28"/>
                <w:szCs w:val="28"/>
                <w:highlight w:val="none"/>
                <w:lang w:eastAsia="zh-CN"/>
              </w:rPr>
              <w:t>；</w:t>
            </w:r>
            <w:r>
              <w:rPr>
                <w:rFonts w:hint="eastAsia" w:ascii="黑体" w:hAnsi="黑体" w:eastAsia="黑体" w:cs="黑体"/>
                <w:strike w:val="0"/>
                <w:dstrike w:val="0"/>
                <w:color w:val="auto"/>
                <w:sz w:val="28"/>
                <w:szCs w:val="28"/>
                <w:highlight w:val="none"/>
                <w:lang w:eastAsia="zh-CN"/>
              </w:rPr>
              <w:t>（</w:t>
            </w:r>
            <w:r>
              <w:rPr>
                <w:rFonts w:hint="eastAsia" w:ascii="Times New Roman" w:hAnsi="Times New Roman" w:eastAsia="黑体" w:cs="Times New Roman"/>
                <w:strike w:val="0"/>
                <w:dstrike w:val="0"/>
                <w:color w:val="auto"/>
                <w:sz w:val="28"/>
                <w:szCs w:val="28"/>
                <w:highlight w:val="none"/>
                <w:lang w:val="en-US" w:eastAsia="zh-CN"/>
              </w:rPr>
              <w:t>2</w:t>
            </w:r>
            <w:r>
              <w:rPr>
                <w:rFonts w:hint="eastAsia" w:ascii="黑体" w:hAnsi="黑体" w:eastAsia="黑体" w:cs="黑体"/>
                <w:strike w:val="0"/>
                <w:dstrike w:val="0"/>
                <w:color w:val="auto"/>
                <w:sz w:val="28"/>
                <w:szCs w:val="28"/>
                <w:highlight w:val="none"/>
                <w:lang w:eastAsia="zh-CN"/>
              </w:rPr>
              <w:t>）优秀成果影响力</w:t>
            </w:r>
            <w:r>
              <w:rPr>
                <w:rFonts w:hint="eastAsia" w:ascii="仿宋" w:hAnsi="仿宋" w:eastAsia="仿宋" w:cs="仿宋"/>
                <w:bCs/>
                <w:strike w:val="0"/>
                <w:dstrike w:val="0"/>
                <w:color w:val="auto"/>
                <w:sz w:val="28"/>
                <w:szCs w:val="28"/>
                <w:highlight w:val="none"/>
              </w:rPr>
              <w:t>文本须阐明</w:t>
            </w:r>
            <w:r>
              <w:rPr>
                <w:rFonts w:hint="eastAsia" w:ascii="仿宋" w:hAnsi="仿宋" w:eastAsia="仿宋" w:cs="仿宋"/>
                <w:bCs/>
                <w:strike w:val="0"/>
                <w:dstrike w:val="0"/>
                <w:color w:val="auto"/>
                <w:sz w:val="28"/>
                <w:szCs w:val="28"/>
                <w:highlight w:val="none"/>
                <w:lang w:eastAsia="zh-CN"/>
              </w:rPr>
              <w:t>成果产生的学术影响和社会反响</w:t>
            </w:r>
            <w:r>
              <w:rPr>
                <w:rFonts w:hint="eastAsia" w:ascii="仿宋" w:hAnsi="仿宋" w:eastAsia="仿宋" w:cs="仿宋"/>
                <w:bCs/>
                <w:strike w:val="0"/>
                <w:dstrike w:val="0"/>
                <w:color w:val="auto"/>
                <w:sz w:val="28"/>
                <w:szCs w:val="28"/>
                <w:highlight w:val="none"/>
                <w:lang w:val="en-US" w:eastAsia="zh-CN"/>
              </w:rPr>
              <w:t>。</w:t>
            </w:r>
            <w:r>
              <w:rPr>
                <w:rFonts w:hint="eastAsia" w:ascii="黑体" w:hAnsi="黑体" w:eastAsia="黑体" w:cs="黑体"/>
                <w:strike w:val="0"/>
                <w:dstrike w:val="0"/>
                <w:color w:val="auto"/>
                <w:sz w:val="28"/>
                <w:szCs w:val="28"/>
                <w:highlight w:val="none"/>
                <w:lang w:eastAsia="zh-CN"/>
              </w:rPr>
              <w:t>（</w:t>
            </w:r>
            <w:r>
              <w:rPr>
                <w:rFonts w:hint="eastAsia" w:ascii="Times New Roman" w:hAnsi="Times New Roman" w:eastAsia="黑体" w:cs="Times New Roman"/>
                <w:strike w:val="0"/>
                <w:dstrike w:val="0"/>
                <w:color w:val="auto"/>
                <w:sz w:val="28"/>
                <w:szCs w:val="28"/>
                <w:highlight w:val="none"/>
                <w:lang w:val="en-US" w:eastAsia="zh-CN"/>
              </w:rPr>
              <w:t>3</w:t>
            </w:r>
            <w:r>
              <w:rPr>
                <w:rFonts w:hint="eastAsia" w:ascii="黑体" w:hAnsi="黑体" w:eastAsia="黑体" w:cs="黑体"/>
                <w:strike w:val="0"/>
                <w:dstrike w:val="0"/>
                <w:color w:val="auto"/>
                <w:sz w:val="28"/>
                <w:szCs w:val="28"/>
                <w:highlight w:val="none"/>
                <w:lang w:eastAsia="zh-CN"/>
              </w:rPr>
              <w:t>）</w:t>
            </w:r>
            <w:r>
              <w:rPr>
                <w:rFonts w:hint="eastAsia" w:ascii="仿宋" w:hAnsi="仿宋" w:eastAsia="仿宋" w:cs="仿宋"/>
                <w:strike w:val="0"/>
                <w:dstrike w:val="0"/>
                <w:color w:val="auto"/>
                <w:sz w:val="28"/>
                <w:szCs w:val="28"/>
                <w:highlight w:val="none"/>
                <w:lang w:val="en-US" w:eastAsia="zh-CN"/>
              </w:rPr>
              <w:t>文本请</w:t>
            </w:r>
            <w:r>
              <w:rPr>
                <w:rFonts w:hint="eastAsia" w:ascii="仿宋" w:hAnsi="仿宋" w:eastAsia="仿宋" w:cs="仿宋"/>
                <w:strike w:val="0"/>
                <w:dstrike w:val="0"/>
                <w:color w:val="auto"/>
                <w:sz w:val="28"/>
                <w:szCs w:val="28"/>
                <w:highlight w:val="none"/>
              </w:rPr>
              <w:t>避免</w:t>
            </w:r>
            <w:r>
              <w:rPr>
                <w:rFonts w:hint="eastAsia" w:ascii="黑体" w:hAnsi="黑体" w:eastAsia="黑体" w:cs="黑体"/>
                <w:strike w:val="0"/>
                <w:dstrike w:val="0"/>
                <w:color w:val="auto"/>
                <w:sz w:val="28"/>
                <w:szCs w:val="28"/>
                <w:highlight w:val="none"/>
              </w:rPr>
              <w:t>涉密数据和信息、不予公开</w:t>
            </w:r>
            <w:r>
              <w:rPr>
                <w:rFonts w:hint="eastAsia" w:ascii="仿宋" w:hAnsi="仿宋" w:eastAsia="仿宋" w:cs="仿宋"/>
                <w:strike w:val="0"/>
                <w:dstrike w:val="0"/>
                <w:color w:val="auto"/>
                <w:sz w:val="28"/>
                <w:szCs w:val="28"/>
                <w:highlight w:val="none"/>
              </w:rPr>
              <w:t>的文件等。</w:t>
            </w:r>
          </w:p>
          <w:p w14:paraId="741F47DA">
            <w:pPr>
              <w:spacing w:line="400" w:lineRule="exact"/>
              <w:ind w:firstLine="0" w:firstLineChars="0"/>
              <w:rPr>
                <w:strike w:val="0"/>
                <w:dstrike w:val="0"/>
                <w:color w:val="auto"/>
                <w:sz w:val="28"/>
                <w:szCs w:val="28"/>
                <w:highlight w:val="none"/>
              </w:rPr>
            </w:pPr>
            <w:r>
              <w:rPr>
                <w:rFonts w:hint="eastAsia" w:ascii="黑体" w:hAnsi="黑体" w:eastAsia="黑体" w:cs="黑体"/>
                <w:strike w:val="0"/>
                <w:dstrike w:val="0"/>
                <w:color w:val="auto"/>
                <w:sz w:val="28"/>
                <w:szCs w:val="28"/>
                <w:highlight w:val="none"/>
              </w:rPr>
              <w:t>【格式要求】</w:t>
            </w:r>
            <w:r>
              <w:rPr>
                <w:rFonts w:hint="eastAsia" w:ascii="仿宋" w:hAnsi="仿宋" w:eastAsia="仿宋" w:cs="仿宋"/>
                <w:strike w:val="0"/>
                <w:dstrike w:val="0"/>
                <w:color w:val="auto"/>
                <w:sz w:val="28"/>
                <w:szCs w:val="28"/>
                <w:highlight w:val="none"/>
              </w:rPr>
              <w:t>中文字体为仿宋，数字和英文字体为</w:t>
            </w:r>
            <w:r>
              <w:rPr>
                <w:rFonts w:hint="eastAsia" w:ascii="Times New Roman" w:hAnsi="Times New Roman" w:eastAsia="黑体" w:cs="Times New Roman"/>
                <w:strike w:val="0"/>
                <w:dstrike w:val="0"/>
                <w:color w:val="auto"/>
                <w:sz w:val="28"/>
                <w:szCs w:val="28"/>
                <w:highlight w:val="none"/>
                <w:lang w:val="en-US" w:eastAsia="zh-CN"/>
              </w:rPr>
              <w:t xml:space="preserve">Times </w:t>
            </w:r>
            <w:r>
              <w:rPr>
                <w:rFonts w:hint="eastAsia"/>
                <w:strike w:val="0"/>
                <w:dstrike w:val="0"/>
                <w:color w:val="auto"/>
                <w:sz w:val="28"/>
                <w:szCs w:val="28"/>
                <w:highlight w:val="none"/>
              </w:rPr>
              <w:t>New Roman</w:t>
            </w:r>
            <w:r>
              <w:rPr>
                <w:rFonts w:hint="eastAsia" w:ascii="仿宋" w:hAnsi="仿宋" w:eastAsia="仿宋" w:cs="仿宋"/>
                <w:strike w:val="0"/>
                <w:dstrike w:val="0"/>
                <w:color w:val="auto"/>
                <w:sz w:val="28"/>
                <w:szCs w:val="28"/>
                <w:highlight w:val="none"/>
              </w:rPr>
              <w:t>，四号字，首行缩进</w:t>
            </w:r>
            <w:r>
              <w:rPr>
                <w:rFonts w:hint="eastAsia" w:ascii="Times New Roman" w:hAnsi="Times New Roman" w:eastAsia="黑体" w:cs="Times New Roman"/>
                <w:strike w:val="0"/>
                <w:dstrike w:val="0"/>
                <w:color w:val="auto"/>
                <w:sz w:val="28"/>
                <w:szCs w:val="28"/>
                <w:highlight w:val="none"/>
                <w:lang w:val="en-US" w:eastAsia="zh-CN"/>
              </w:rPr>
              <w:t>2</w:t>
            </w:r>
            <w:r>
              <w:rPr>
                <w:rFonts w:hint="eastAsia" w:ascii="仿宋" w:hAnsi="仿宋" w:eastAsia="仿宋" w:cs="仿宋"/>
                <w:strike w:val="0"/>
                <w:dstrike w:val="0"/>
                <w:color w:val="auto"/>
                <w:sz w:val="28"/>
                <w:szCs w:val="28"/>
                <w:highlight w:val="none"/>
              </w:rPr>
              <w:t>字符，单倍行距。</w:t>
            </w:r>
          </w:p>
          <w:p w14:paraId="52C96BE5">
            <w:pPr>
              <w:spacing w:line="300" w:lineRule="exact"/>
              <w:jc w:val="center"/>
              <w:rPr>
                <w:rFonts w:hint="eastAsia" w:ascii="Times New Roman" w:hAnsi="Times New Roman" w:eastAsia="宋体"/>
                <w:strike/>
                <w:dstrike w:val="0"/>
                <w:color w:val="auto"/>
                <w:szCs w:val="21"/>
                <w:highlight w:val="yellow"/>
                <w:lang w:val="en-US" w:eastAsia="zh-CN"/>
              </w:rPr>
            </w:pPr>
          </w:p>
          <w:p w14:paraId="313C6346">
            <w:pPr>
              <w:spacing w:line="300" w:lineRule="exact"/>
              <w:jc w:val="center"/>
              <w:rPr>
                <w:rFonts w:hint="eastAsia" w:ascii="Times New Roman" w:hAnsi="Times New Roman" w:eastAsia="宋体"/>
                <w:strike/>
                <w:dstrike w:val="0"/>
                <w:color w:val="auto"/>
                <w:szCs w:val="21"/>
                <w:highlight w:val="yellow"/>
                <w:lang w:val="en-US" w:eastAsia="zh-CN"/>
              </w:rPr>
            </w:pPr>
          </w:p>
          <w:p w14:paraId="396DC0A9">
            <w:pPr>
              <w:spacing w:line="300" w:lineRule="exact"/>
              <w:jc w:val="center"/>
              <w:rPr>
                <w:rFonts w:hint="eastAsia" w:ascii="Times New Roman" w:hAnsi="Times New Roman" w:eastAsia="宋体"/>
                <w:strike/>
                <w:dstrike w:val="0"/>
                <w:color w:val="auto"/>
                <w:szCs w:val="21"/>
                <w:highlight w:val="yellow"/>
                <w:lang w:val="en-US" w:eastAsia="zh-CN"/>
              </w:rPr>
            </w:pPr>
          </w:p>
          <w:p w14:paraId="20C8E624">
            <w:pPr>
              <w:spacing w:line="300" w:lineRule="exact"/>
              <w:jc w:val="center"/>
              <w:rPr>
                <w:rFonts w:hint="eastAsia" w:ascii="Times New Roman" w:hAnsi="Times New Roman" w:eastAsia="宋体"/>
                <w:strike/>
                <w:dstrike w:val="0"/>
                <w:color w:val="auto"/>
                <w:szCs w:val="21"/>
                <w:highlight w:val="yellow"/>
                <w:lang w:val="en-US" w:eastAsia="zh-CN"/>
              </w:rPr>
            </w:pPr>
          </w:p>
          <w:p w14:paraId="0E6DC3B6">
            <w:pPr>
              <w:spacing w:line="300" w:lineRule="exact"/>
              <w:jc w:val="center"/>
              <w:rPr>
                <w:rFonts w:hint="eastAsia" w:ascii="Times New Roman" w:hAnsi="Times New Roman" w:eastAsia="宋体"/>
                <w:strike/>
                <w:dstrike w:val="0"/>
                <w:color w:val="auto"/>
                <w:szCs w:val="21"/>
                <w:highlight w:val="yellow"/>
                <w:lang w:val="en-US" w:eastAsia="zh-CN"/>
              </w:rPr>
            </w:pPr>
          </w:p>
          <w:p w14:paraId="7BB7D07C">
            <w:pPr>
              <w:spacing w:line="300" w:lineRule="exact"/>
              <w:jc w:val="center"/>
              <w:rPr>
                <w:rFonts w:hint="eastAsia" w:ascii="Times New Roman" w:hAnsi="Times New Roman" w:eastAsia="宋体"/>
                <w:strike/>
                <w:dstrike w:val="0"/>
                <w:color w:val="auto"/>
                <w:szCs w:val="21"/>
                <w:highlight w:val="yellow"/>
                <w:lang w:val="en-US" w:eastAsia="zh-CN"/>
              </w:rPr>
            </w:pPr>
          </w:p>
          <w:p w14:paraId="23BF2CF9">
            <w:pPr>
              <w:spacing w:line="300" w:lineRule="exact"/>
              <w:jc w:val="center"/>
              <w:rPr>
                <w:rFonts w:hint="eastAsia" w:ascii="Times New Roman" w:hAnsi="Times New Roman" w:eastAsia="宋体"/>
                <w:strike/>
                <w:dstrike w:val="0"/>
                <w:color w:val="auto"/>
                <w:szCs w:val="21"/>
                <w:highlight w:val="yellow"/>
                <w:lang w:val="en-US" w:eastAsia="zh-CN"/>
              </w:rPr>
            </w:pPr>
          </w:p>
          <w:p w14:paraId="6E435134">
            <w:pPr>
              <w:spacing w:line="300" w:lineRule="exact"/>
              <w:jc w:val="center"/>
              <w:rPr>
                <w:rFonts w:hint="eastAsia" w:ascii="Times New Roman" w:hAnsi="Times New Roman" w:eastAsia="宋体"/>
                <w:strike/>
                <w:dstrike w:val="0"/>
                <w:color w:val="auto"/>
                <w:szCs w:val="21"/>
                <w:highlight w:val="yellow"/>
                <w:lang w:val="en-US" w:eastAsia="zh-CN"/>
              </w:rPr>
            </w:pPr>
          </w:p>
          <w:p w14:paraId="66BFA8FA">
            <w:pPr>
              <w:spacing w:line="300" w:lineRule="exact"/>
              <w:jc w:val="center"/>
              <w:rPr>
                <w:rFonts w:hint="eastAsia" w:ascii="Times New Roman" w:hAnsi="Times New Roman" w:eastAsia="宋体"/>
                <w:strike/>
                <w:dstrike w:val="0"/>
                <w:color w:val="auto"/>
                <w:szCs w:val="21"/>
                <w:highlight w:val="yellow"/>
                <w:lang w:val="en-US" w:eastAsia="zh-CN"/>
              </w:rPr>
            </w:pPr>
          </w:p>
          <w:p w14:paraId="07007B81">
            <w:pPr>
              <w:spacing w:line="300" w:lineRule="exact"/>
              <w:jc w:val="center"/>
              <w:rPr>
                <w:rFonts w:hint="eastAsia" w:ascii="Times New Roman" w:hAnsi="Times New Roman" w:eastAsia="宋体"/>
                <w:strike/>
                <w:dstrike w:val="0"/>
                <w:color w:val="auto"/>
                <w:szCs w:val="21"/>
                <w:highlight w:val="yellow"/>
                <w:lang w:val="en-US" w:eastAsia="zh-CN"/>
              </w:rPr>
            </w:pPr>
          </w:p>
          <w:p w14:paraId="134D32EB">
            <w:pPr>
              <w:spacing w:line="300" w:lineRule="exact"/>
              <w:jc w:val="center"/>
              <w:rPr>
                <w:rFonts w:hint="eastAsia" w:ascii="Times New Roman" w:hAnsi="Times New Roman" w:eastAsia="宋体"/>
                <w:strike/>
                <w:dstrike w:val="0"/>
                <w:color w:val="auto"/>
                <w:szCs w:val="21"/>
                <w:highlight w:val="yellow"/>
                <w:lang w:val="en-US" w:eastAsia="zh-CN"/>
              </w:rPr>
            </w:pPr>
          </w:p>
          <w:p w14:paraId="7F8AB6D5">
            <w:pPr>
              <w:spacing w:line="300" w:lineRule="exact"/>
              <w:jc w:val="center"/>
              <w:rPr>
                <w:rFonts w:hint="eastAsia" w:ascii="Times New Roman" w:hAnsi="Times New Roman" w:eastAsia="宋体"/>
                <w:strike/>
                <w:dstrike w:val="0"/>
                <w:color w:val="auto"/>
                <w:szCs w:val="21"/>
                <w:highlight w:val="yellow"/>
                <w:lang w:val="en-US" w:eastAsia="zh-CN"/>
              </w:rPr>
            </w:pPr>
          </w:p>
          <w:p w14:paraId="3180C23F">
            <w:pPr>
              <w:spacing w:line="300" w:lineRule="exact"/>
              <w:jc w:val="center"/>
              <w:rPr>
                <w:rFonts w:hint="default" w:ascii="Times New Roman" w:hAnsi="Times New Roman" w:eastAsia="宋体"/>
                <w:strike/>
                <w:dstrike w:val="0"/>
                <w:color w:val="auto"/>
                <w:szCs w:val="21"/>
                <w:highlight w:val="yellow"/>
                <w:lang w:val="en-US" w:eastAsia="zh-CN"/>
              </w:rPr>
            </w:pPr>
          </w:p>
        </w:tc>
      </w:tr>
      <w:tr w14:paraId="7E5813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9" w:hRule="atLeast"/>
          <w:jc w:val="center"/>
        </w:trPr>
        <w:tc>
          <w:tcPr>
            <w:tcW w:w="8349" w:type="dxa"/>
            <w:gridSpan w:val="4"/>
            <w:noWrap w:val="0"/>
            <w:vAlign w:val="center"/>
          </w:tcPr>
          <w:p w14:paraId="24E24A08">
            <w:pPr>
              <w:spacing w:line="300" w:lineRule="exact"/>
              <w:jc w:val="center"/>
              <w:rPr>
                <w:rFonts w:hint="default" w:ascii="Times New Roman" w:hAnsi="Times New Roman" w:eastAsia="宋体"/>
                <w:strike/>
                <w:dstrike w:val="0"/>
                <w:color w:val="auto"/>
                <w:szCs w:val="21"/>
                <w:highlight w:val="yellow"/>
                <w:lang w:val="en-US" w:eastAsia="zh-CN"/>
              </w:rPr>
            </w:pPr>
            <w:r>
              <w:rPr>
                <w:rFonts w:hint="eastAsia" w:ascii="仿宋" w:hAnsi="仿宋" w:eastAsia="仿宋" w:cs="仿宋"/>
                <w:color w:val="auto"/>
                <w:sz w:val="28"/>
                <w:szCs w:val="28"/>
                <w:lang w:val="en-US" w:eastAsia="zh-CN"/>
              </w:rPr>
              <w:t>重点研究基地建设的依托高校审核意见</w:t>
            </w:r>
          </w:p>
        </w:tc>
      </w:tr>
      <w:tr w14:paraId="6E7BAE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60" w:hRule="atLeast"/>
          <w:jc w:val="center"/>
        </w:trPr>
        <w:tc>
          <w:tcPr>
            <w:tcW w:w="8349" w:type="dxa"/>
            <w:gridSpan w:val="4"/>
            <w:noWrap w:val="0"/>
            <w:vAlign w:val="center"/>
          </w:tcPr>
          <w:p w14:paraId="30C3E0C8">
            <w:pPr>
              <w:spacing w:line="300" w:lineRule="exact"/>
              <w:ind w:firstLine="420" w:firstLineChars="200"/>
              <w:rPr>
                <w:rFonts w:ascii="Times New Roman" w:hAnsi="Times New Roman" w:eastAsia="宋体"/>
                <w:color w:val="auto"/>
                <w:szCs w:val="21"/>
              </w:rPr>
            </w:pPr>
          </w:p>
          <w:p w14:paraId="6393655B">
            <w:pPr>
              <w:spacing w:line="300" w:lineRule="exact"/>
              <w:ind w:firstLine="420" w:firstLineChars="200"/>
              <w:rPr>
                <w:rFonts w:ascii="Times New Roman" w:hAnsi="Times New Roman" w:eastAsia="宋体"/>
                <w:color w:val="auto"/>
                <w:szCs w:val="21"/>
              </w:rPr>
            </w:pPr>
          </w:p>
          <w:p w14:paraId="6BC74681">
            <w:pPr>
              <w:spacing w:line="300" w:lineRule="exact"/>
              <w:ind w:firstLine="420" w:firstLineChars="200"/>
              <w:rPr>
                <w:rFonts w:ascii="Times New Roman" w:hAnsi="Times New Roman" w:eastAsia="宋体"/>
                <w:color w:val="auto"/>
                <w:szCs w:val="21"/>
              </w:rPr>
            </w:pPr>
          </w:p>
          <w:p w14:paraId="524523B1">
            <w:pPr>
              <w:spacing w:line="300" w:lineRule="exact"/>
              <w:ind w:firstLine="420" w:firstLineChars="200"/>
              <w:rPr>
                <w:rFonts w:ascii="Times New Roman" w:hAnsi="Times New Roman" w:eastAsia="宋体"/>
                <w:color w:val="auto"/>
                <w:szCs w:val="21"/>
              </w:rPr>
            </w:pPr>
          </w:p>
          <w:p w14:paraId="37AE5527">
            <w:pPr>
              <w:spacing w:line="300" w:lineRule="exact"/>
              <w:ind w:firstLine="420" w:firstLineChars="200"/>
              <w:rPr>
                <w:rFonts w:ascii="Times New Roman" w:hAnsi="Times New Roman" w:eastAsia="宋体"/>
                <w:color w:val="auto"/>
                <w:szCs w:val="21"/>
              </w:rPr>
            </w:pPr>
          </w:p>
          <w:p w14:paraId="6159EA55">
            <w:pPr>
              <w:spacing w:line="300" w:lineRule="exact"/>
              <w:ind w:firstLine="420" w:firstLineChars="200"/>
              <w:rPr>
                <w:rFonts w:ascii="Times New Roman" w:hAnsi="Times New Roman" w:eastAsia="宋体"/>
                <w:color w:val="auto"/>
                <w:szCs w:val="21"/>
              </w:rPr>
            </w:pPr>
          </w:p>
          <w:p w14:paraId="55F944EE">
            <w:pPr>
              <w:spacing w:line="300" w:lineRule="exact"/>
              <w:ind w:firstLine="420" w:firstLineChars="200"/>
              <w:rPr>
                <w:rFonts w:ascii="Times New Roman" w:hAnsi="Times New Roman" w:eastAsia="宋体"/>
                <w:color w:val="auto"/>
                <w:szCs w:val="21"/>
              </w:rPr>
            </w:pPr>
          </w:p>
          <w:p w14:paraId="7458C8C1">
            <w:pPr>
              <w:spacing w:line="300" w:lineRule="exact"/>
              <w:ind w:firstLine="420" w:firstLineChars="200"/>
              <w:rPr>
                <w:rFonts w:ascii="Times New Roman" w:hAnsi="Times New Roman" w:eastAsia="宋体"/>
                <w:color w:val="auto"/>
                <w:szCs w:val="21"/>
              </w:rPr>
            </w:pPr>
          </w:p>
          <w:p w14:paraId="0EA86DE0">
            <w:pPr>
              <w:spacing w:line="300" w:lineRule="exact"/>
              <w:ind w:firstLine="420" w:firstLineChars="200"/>
              <w:rPr>
                <w:rFonts w:ascii="Times New Roman" w:hAnsi="Times New Roman" w:eastAsia="宋体"/>
                <w:color w:val="auto"/>
                <w:szCs w:val="21"/>
              </w:rPr>
            </w:pPr>
          </w:p>
          <w:p w14:paraId="4C189C25">
            <w:pPr>
              <w:spacing w:line="300" w:lineRule="exact"/>
              <w:ind w:firstLine="420" w:firstLineChars="200"/>
              <w:rPr>
                <w:rFonts w:ascii="Times New Roman" w:hAnsi="Times New Roman" w:eastAsia="宋体"/>
                <w:color w:val="auto"/>
                <w:szCs w:val="21"/>
              </w:rPr>
            </w:pPr>
          </w:p>
          <w:p w14:paraId="449672E8">
            <w:pPr>
              <w:spacing w:line="300" w:lineRule="exact"/>
              <w:ind w:firstLine="420" w:firstLineChars="200"/>
              <w:rPr>
                <w:rFonts w:ascii="Times New Roman" w:hAnsi="Times New Roman" w:eastAsia="宋体"/>
                <w:color w:val="auto"/>
                <w:szCs w:val="21"/>
              </w:rPr>
            </w:pPr>
          </w:p>
          <w:p w14:paraId="48E8AA28">
            <w:pPr>
              <w:spacing w:line="300" w:lineRule="exact"/>
              <w:ind w:firstLine="420" w:firstLineChars="200"/>
              <w:rPr>
                <w:rFonts w:ascii="Times New Roman" w:hAnsi="Times New Roman" w:eastAsia="宋体"/>
                <w:color w:val="auto"/>
                <w:szCs w:val="21"/>
              </w:rPr>
            </w:pPr>
          </w:p>
          <w:p w14:paraId="48AA70D2">
            <w:pPr>
              <w:spacing w:line="300" w:lineRule="exact"/>
              <w:ind w:firstLine="420" w:firstLineChars="200"/>
              <w:rPr>
                <w:rFonts w:ascii="Times New Roman" w:hAnsi="Times New Roman" w:eastAsia="宋体"/>
                <w:color w:val="auto"/>
                <w:szCs w:val="21"/>
              </w:rPr>
            </w:pPr>
          </w:p>
          <w:p w14:paraId="6ADE9516">
            <w:pPr>
              <w:spacing w:line="300" w:lineRule="exact"/>
              <w:ind w:firstLine="420" w:firstLineChars="200"/>
              <w:rPr>
                <w:rFonts w:ascii="Times New Roman" w:hAnsi="Times New Roman" w:eastAsia="宋体"/>
                <w:color w:val="auto"/>
                <w:szCs w:val="21"/>
              </w:rPr>
            </w:pPr>
          </w:p>
          <w:p w14:paraId="16FA7E1D">
            <w:pPr>
              <w:spacing w:line="400" w:lineRule="exact"/>
              <w:ind w:firstLine="5600" w:firstLineChars="2000"/>
              <w:rPr>
                <w:rFonts w:hint="eastAsia" w:ascii="仿宋" w:hAnsi="仿宋" w:eastAsia="仿宋" w:cs="仿宋"/>
                <w:bCs/>
                <w:strike w:val="0"/>
                <w:dstrike w:val="0"/>
                <w:color w:val="auto"/>
                <w:sz w:val="28"/>
                <w:szCs w:val="28"/>
                <w:highlight w:val="none"/>
                <w:lang w:eastAsia="zh-Hans"/>
              </w:rPr>
            </w:pPr>
            <w:r>
              <w:rPr>
                <w:rFonts w:hint="eastAsia" w:ascii="仿宋" w:hAnsi="仿宋" w:eastAsia="仿宋" w:cs="仿宋"/>
                <w:bCs/>
                <w:strike w:val="0"/>
                <w:dstrike w:val="0"/>
                <w:color w:val="auto"/>
                <w:sz w:val="28"/>
                <w:szCs w:val="28"/>
                <w:highlight w:val="none"/>
                <w:lang w:eastAsia="zh-Hans"/>
              </w:rPr>
              <w:t>单位公章</w:t>
            </w:r>
          </w:p>
          <w:p w14:paraId="7FC3501F">
            <w:pPr>
              <w:spacing w:line="400" w:lineRule="exact"/>
              <w:ind w:firstLine="0" w:firstLineChars="0"/>
              <w:rPr>
                <w:color w:val="auto"/>
              </w:rPr>
            </w:pPr>
            <w:r>
              <w:rPr>
                <w:rFonts w:hint="eastAsia" w:ascii="仿宋" w:hAnsi="仿宋" w:eastAsia="仿宋" w:cs="仿宋"/>
                <w:bCs/>
                <w:strike w:val="0"/>
                <w:dstrike w:val="0"/>
                <w:color w:val="auto"/>
                <w:sz w:val="28"/>
                <w:szCs w:val="28"/>
                <w:highlight w:val="none"/>
                <w:lang w:eastAsia="zh-Hans"/>
              </w:rPr>
              <w:t xml:space="preserve">           </w:t>
            </w:r>
            <w:r>
              <w:rPr>
                <w:rFonts w:hint="eastAsia" w:ascii="仿宋" w:hAnsi="仿宋" w:eastAsia="仿宋" w:cs="仿宋"/>
                <w:bCs/>
                <w:strike w:val="0"/>
                <w:dstrike w:val="0"/>
                <w:color w:val="auto"/>
                <w:sz w:val="28"/>
                <w:szCs w:val="28"/>
                <w:highlight w:val="none"/>
                <w:lang w:val="en-US" w:eastAsia="zh-CN"/>
              </w:rPr>
              <w:t xml:space="preserve">                     </w:t>
            </w:r>
            <w:r>
              <w:rPr>
                <w:rFonts w:hint="eastAsia" w:ascii="仿宋" w:hAnsi="仿宋" w:eastAsia="仿宋" w:cs="仿宋"/>
                <w:bCs/>
                <w:strike w:val="0"/>
                <w:dstrike w:val="0"/>
                <w:color w:val="auto"/>
                <w:sz w:val="28"/>
                <w:szCs w:val="28"/>
                <w:highlight w:val="none"/>
                <w:lang w:eastAsia="zh-Hans"/>
              </w:rPr>
              <w:t xml:space="preserve"> </w:t>
            </w:r>
            <w:r>
              <w:rPr>
                <w:rFonts w:hint="eastAsia" w:ascii="仿宋" w:hAnsi="仿宋" w:eastAsia="仿宋" w:cs="仿宋"/>
                <w:bCs/>
                <w:strike w:val="0"/>
                <w:dstrike w:val="0"/>
                <w:color w:val="auto"/>
                <w:sz w:val="28"/>
                <w:szCs w:val="28"/>
                <w:highlight w:val="none"/>
                <w:lang w:val="en-US" w:eastAsia="zh-CN"/>
              </w:rPr>
              <w:t xml:space="preserve">    </w:t>
            </w:r>
            <w:r>
              <w:rPr>
                <w:rFonts w:hint="eastAsia" w:ascii="仿宋" w:hAnsi="仿宋" w:eastAsia="仿宋" w:cs="仿宋"/>
                <w:bCs/>
                <w:strike w:val="0"/>
                <w:dstrike w:val="0"/>
                <w:color w:val="auto"/>
                <w:sz w:val="28"/>
                <w:szCs w:val="28"/>
                <w:highlight w:val="none"/>
                <w:lang w:eastAsia="zh-Hans"/>
              </w:rPr>
              <w:t xml:space="preserve">年    月    日  </w:t>
            </w:r>
            <w:r>
              <w:rPr>
                <w:color w:val="auto"/>
              </w:rPr>
              <w:t xml:space="preserve"> </w:t>
            </w:r>
          </w:p>
          <w:p w14:paraId="23CCB0CF">
            <w:pPr>
              <w:spacing w:line="300" w:lineRule="exact"/>
              <w:ind w:firstLine="420" w:firstLineChars="200"/>
              <w:rPr>
                <w:rFonts w:ascii="Times New Roman" w:hAnsi="Times New Roman" w:eastAsia="宋体"/>
                <w:color w:val="auto"/>
                <w:szCs w:val="21"/>
              </w:rPr>
            </w:pPr>
            <w:r>
              <w:rPr>
                <w:color w:val="auto"/>
              </w:rPr>
              <w:t xml:space="preserve">                     </w:t>
            </w:r>
            <w:r>
              <w:rPr>
                <w:rFonts w:hint="eastAsia"/>
                <w:color w:val="auto"/>
              </w:rPr>
              <w:t xml:space="preserve">          </w:t>
            </w:r>
            <w:r>
              <w:rPr>
                <w:color w:val="auto"/>
              </w:rPr>
              <w:t xml:space="preserve">  </w:t>
            </w:r>
          </w:p>
        </w:tc>
      </w:tr>
    </w:tbl>
    <w:p w14:paraId="79538EC3">
      <w:pPr>
        <w:rPr>
          <w:color w:val="auto"/>
        </w:rPr>
      </w:pPr>
    </w:p>
    <w:p w14:paraId="3602AE14">
      <w:pPr>
        <w:rPr>
          <w:color w:val="auto"/>
        </w:rPr>
      </w:pPr>
    </w:p>
    <w:p w14:paraId="6D4E8333">
      <w:pPr>
        <w:rPr>
          <w:color w:val="auto"/>
        </w:rPr>
      </w:pPr>
      <w:r>
        <w:rPr>
          <w:rFonts w:hint="eastAsia" w:asciiTheme="minorEastAsia" w:hAnsiTheme="minorEastAsia" w:eastAsiaTheme="minorEastAsia" w:cstheme="minorEastAsia"/>
          <w:color w:val="auto"/>
          <w:sz w:val="28"/>
          <w:szCs w:val="28"/>
          <w:highlight w:val="none"/>
        </w:rPr>
        <w:t>成果原件</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成果影响证明材料</w:t>
      </w:r>
    </w:p>
    <w:p w14:paraId="5662817C">
      <w:pPr>
        <w:rPr>
          <w:color w:val="auto"/>
        </w:rPr>
      </w:pPr>
    </w:p>
    <w:p w14:paraId="35932761">
      <w:pPr>
        <w:rPr>
          <w:color w:val="auto"/>
        </w:rPr>
      </w:pPr>
    </w:p>
    <w:p w14:paraId="196CE8B1">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7644AA">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3A424C"/>
    <w:multiLevelType w:val="singleLevel"/>
    <w:tmpl w:val="A63A424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2NDE5OTRkODJiMDc0ZDI1YWM2NzVhZTc5NTQ0YmIifQ=="/>
  </w:docVars>
  <w:rsids>
    <w:rsidRoot w:val="00000000"/>
    <w:rsid w:val="01026F88"/>
    <w:rsid w:val="10575BB3"/>
    <w:rsid w:val="10E217E6"/>
    <w:rsid w:val="16D0107A"/>
    <w:rsid w:val="19067EF7"/>
    <w:rsid w:val="1BAC3595"/>
    <w:rsid w:val="1FF25A91"/>
    <w:rsid w:val="22405E06"/>
    <w:rsid w:val="2DF0329C"/>
    <w:rsid w:val="2E1A15DB"/>
    <w:rsid w:val="4C4F5443"/>
    <w:rsid w:val="551C0E12"/>
    <w:rsid w:val="58A341A8"/>
    <w:rsid w:val="5B8C6042"/>
    <w:rsid w:val="61425814"/>
    <w:rsid w:val="6D24211C"/>
    <w:rsid w:val="7CF404F4"/>
    <w:rsid w:val="7D6436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table" w:styleId="6">
    <w:name w:val="Table Grid"/>
    <w:basedOn w:val="5"/>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autoRedefine/>
    <w:qFormat/>
    <w:uiPriority w:val="0"/>
    <w:rPr>
      <w:b/>
    </w:rPr>
  </w:style>
  <w:style w:type="character" w:styleId="9">
    <w:name w:val="Emphasis"/>
    <w:basedOn w:val="7"/>
    <w:autoRedefine/>
    <w:qFormat/>
    <w:uiPriority w:val="0"/>
    <w:rPr>
      <w: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1009</Words>
  <Characters>1061</Characters>
  <Lines>0</Lines>
  <Paragraphs>0</Paragraphs>
  <TotalTime>19</TotalTime>
  <ScaleCrop>false</ScaleCrop>
  <LinksUpToDate>false</LinksUpToDate>
  <CharactersWithSpaces>1251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2025-11-09T22:49:00Z</dcterms:created>
  <dc:creator>Lenovo</dc:creator>
  <cp:lastModifiedBy>项婷婷</cp:lastModifiedBy>
  <dcterms:modified xsi:type="dcterms:W3CDTF">2025-11-23T15:16:53Z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eyJoZGlkIjoiNWQ2NDg2NzRhMDI0MzUzZTNiMjE4NzlkODJkOTYxYWYiLCJ1c2VySWQiOiI2NDI3NjQ4MDcifQ==</vt:lpwstr>
  </property>
  <property fmtid="{D5CDD505-2E9C-101B-9397-08002B2CF9AE}" pid="4" name="ICV">
    <vt:lpwstr>A55A8E2E78A3426B99B98F90A099B86A_13</vt:lpwstr>
  </property>
</Properties>
</file>